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047" w:type="dxa"/>
        <w:tblCellMar>
          <w:left w:w="10" w:type="dxa"/>
          <w:right w:w="10" w:type="dxa"/>
        </w:tblCellMar>
        <w:tblLook w:val="0000" w:firstRow="0" w:lastRow="0" w:firstColumn="0" w:lastColumn="0" w:noHBand="0" w:noVBand="0"/>
      </w:tblPr>
      <w:tblGrid>
        <w:gridCol w:w="3119"/>
        <w:gridCol w:w="5928"/>
      </w:tblGrid>
      <w:tr w:rsidR="00643E77" w:rsidRPr="00E04B96" w:rsidTr="00F560F1">
        <w:trPr>
          <w:trHeight w:val="542"/>
        </w:trPr>
        <w:tc>
          <w:tcPr>
            <w:tcW w:w="3119" w:type="dxa"/>
            <w:tcMar>
              <w:top w:w="0" w:type="dxa"/>
              <w:left w:w="108" w:type="dxa"/>
              <w:bottom w:w="0" w:type="dxa"/>
              <w:right w:w="108" w:type="dxa"/>
            </w:tcMar>
          </w:tcPr>
          <w:p w:rsidR="00643E77" w:rsidRPr="009A286F" w:rsidRDefault="00643E77" w:rsidP="00F560F1">
            <w:pPr>
              <w:jc w:val="center"/>
            </w:pPr>
            <w:bookmarkStart w:id="0" w:name="loai_1"/>
            <w:r>
              <w:rPr>
                <w:b/>
                <w:bCs/>
                <w:sz w:val="26"/>
              </w:rPr>
              <w:t>ỦY</w:t>
            </w:r>
            <w:r w:rsidRPr="00E04B96">
              <w:rPr>
                <w:b/>
                <w:bCs/>
                <w:sz w:val="26"/>
              </w:rPr>
              <w:t xml:space="preserve"> BAN NHÂN DÂN</w:t>
            </w:r>
            <w:r w:rsidRPr="00E04B96">
              <w:rPr>
                <w:b/>
                <w:bCs/>
                <w:sz w:val="26"/>
              </w:rPr>
              <w:br/>
            </w:r>
            <w:r>
              <w:rPr>
                <w:b/>
                <w:bCs/>
                <w:sz w:val="26"/>
              </w:rPr>
              <w:t>HUYỆN TAM NÔNG</w:t>
            </w:r>
          </w:p>
        </w:tc>
        <w:tc>
          <w:tcPr>
            <w:tcW w:w="5928" w:type="dxa"/>
            <w:tcMar>
              <w:top w:w="0" w:type="dxa"/>
              <w:left w:w="108" w:type="dxa"/>
              <w:bottom w:w="0" w:type="dxa"/>
              <w:right w:w="108" w:type="dxa"/>
            </w:tcMar>
          </w:tcPr>
          <w:p w:rsidR="00643E77" w:rsidRPr="00E04B96" w:rsidRDefault="00643E77" w:rsidP="00F560F1">
            <w:pPr>
              <w:jc w:val="center"/>
            </w:pPr>
            <w:r w:rsidRPr="00E04B96">
              <w:rPr>
                <w:b/>
                <w:bCs/>
                <w:sz w:val="26"/>
              </w:rPr>
              <w:t xml:space="preserve">CỘNG HÒA XÃ HỘI CHỦ NGHĨA VIỆT </w:t>
            </w:r>
            <w:smartTag w:uri="urn:schemas-microsoft-com:office:smarttags" w:element="country-region">
              <w:smartTag w:uri="urn:schemas-microsoft-com:office:smarttags" w:element="place">
                <w:r w:rsidRPr="00E04B96">
                  <w:rPr>
                    <w:b/>
                    <w:bCs/>
                    <w:sz w:val="26"/>
                  </w:rPr>
                  <w:t>NAM</w:t>
                </w:r>
              </w:smartTag>
            </w:smartTag>
            <w:r w:rsidRPr="00E04B96">
              <w:rPr>
                <w:b/>
                <w:bCs/>
                <w:sz w:val="26"/>
              </w:rPr>
              <w:br/>
            </w:r>
            <w:r w:rsidRPr="00643E77">
              <w:rPr>
                <w:b/>
                <w:bCs/>
                <w:sz w:val="28"/>
                <w:szCs w:val="28"/>
              </w:rPr>
              <w:t>Độc lập - Tự do - Hạnh phúc</w:t>
            </w:r>
            <w:r w:rsidRPr="00E04B96">
              <w:rPr>
                <w:b/>
                <w:bCs/>
                <w:sz w:val="26"/>
              </w:rPr>
              <w:t xml:space="preserve"> </w:t>
            </w:r>
          </w:p>
        </w:tc>
      </w:tr>
      <w:tr w:rsidR="00643E77" w:rsidRPr="00E04B96" w:rsidTr="00F560F1">
        <w:trPr>
          <w:trHeight w:val="193"/>
        </w:trPr>
        <w:tc>
          <w:tcPr>
            <w:tcW w:w="3119" w:type="dxa"/>
            <w:tcMar>
              <w:top w:w="0" w:type="dxa"/>
              <w:left w:w="108" w:type="dxa"/>
              <w:bottom w:w="0" w:type="dxa"/>
              <w:right w:w="108" w:type="dxa"/>
            </w:tcMar>
          </w:tcPr>
          <w:p w:rsidR="00643E77" w:rsidRPr="00E04B96" w:rsidRDefault="00643E77" w:rsidP="00F560F1">
            <w:pPr>
              <w:jc w:val="center"/>
            </w:pPr>
            <w:r>
              <w:rPr>
                <w:noProof/>
                <w:lang w:val="en-US" w:eastAsia="en-US"/>
              </w:rPr>
              <mc:AlternateContent>
                <mc:Choice Requires="wps">
                  <w:drawing>
                    <wp:anchor distT="4294967294" distB="4294967294" distL="114300" distR="114300" simplePos="0" relativeHeight="251662336" behindDoc="0" locked="0" layoutInCell="1" allowOverlap="1" wp14:anchorId="7960896F" wp14:editId="07857039">
                      <wp:simplePos x="0" y="0"/>
                      <wp:positionH relativeFrom="column">
                        <wp:posOffset>578691</wp:posOffset>
                      </wp:positionH>
                      <wp:positionV relativeFrom="paragraph">
                        <wp:posOffset>43815</wp:posOffset>
                      </wp:positionV>
                      <wp:extent cx="672465" cy="0"/>
                      <wp:effectExtent l="0" t="0" r="32385" b="19050"/>
                      <wp:wrapNone/>
                      <wp:docPr id="7"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72465" cy="0"/>
                              </a:xfrm>
                              <a:prstGeom prst="straightConnector1">
                                <a:avLst/>
                              </a:prstGeom>
                              <a:noFill/>
                              <a:ln w="9528">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shapetype w14:anchorId="46AEE27D" id="_x0000_t32" coordsize="21600,21600" o:spt="32" o:oned="t" path="m,l21600,21600e" filled="f">
                      <v:path arrowok="t" fillok="f" o:connecttype="none"/>
                      <o:lock v:ext="edit" shapetype="t"/>
                    </v:shapetype>
                    <v:shape id="AutoShape 3" o:spid="_x0000_s1026" type="#_x0000_t32" style="position:absolute;margin-left:45.55pt;margin-top:3.45pt;width:52.95pt;height:0;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" strokeweight=".26467mm">
                      <o:lock v:ext="edit" shapetype="f"/>
                    </v:shape>
                  </w:pict>
                </mc:Fallback>
              </mc:AlternateContent>
            </w:r>
          </w:p>
        </w:tc>
        <w:tc>
          <w:tcPr>
            <w:tcW w:w="5928" w:type="dxa"/>
            <w:tcMar>
              <w:top w:w="0" w:type="dxa"/>
              <w:left w:w="108" w:type="dxa"/>
              <w:bottom w:w="0" w:type="dxa"/>
              <w:right w:w="108" w:type="dxa"/>
            </w:tcMar>
          </w:tcPr>
          <w:p w:rsidR="00643E77" w:rsidRPr="00E04B96" w:rsidRDefault="00643E77" w:rsidP="00F560F1">
            <w:pPr>
              <w:jc w:val="center"/>
            </w:pPr>
            <w:r>
              <w:rPr>
                <w:noProof/>
                <w:lang w:val="en-US" w:eastAsia="en-US"/>
              </w:rPr>
              <mc:AlternateContent>
                <mc:Choice Requires="wps">
                  <w:drawing>
                    <wp:anchor distT="0" distB="0" distL="114300" distR="114300" simplePos="0" relativeHeight="251663360" behindDoc="0" locked="0" layoutInCell="1" allowOverlap="1" wp14:anchorId="252EE8CA" wp14:editId="13A55C10">
                      <wp:simplePos x="0" y="0"/>
                      <wp:positionH relativeFrom="column">
                        <wp:posOffset>728139</wp:posOffset>
                      </wp:positionH>
                      <wp:positionV relativeFrom="paragraph">
                        <wp:posOffset>53340</wp:posOffset>
                      </wp:positionV>
                      <wp:extent cx="2151156" cy="0"/>
                      <wp:effectExtent l="0" t="0" r="20955" b="19050"/>
                      <wp:wrapNone/>
                      <wp:docPr id="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115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35AE15" id="Line 1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35pt,4.2pt" to="226.7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i0gEwIAACk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"/>
                  </w:pict>
                </mc:Fallback>
              </mc:AlternateContent>
            </w:r>
          </w:p>
        </w:tc>
      </w:tr>
      <w:tr w:rsidR="00643E77" w:rsidRPr="00E04B96" w:rsidTr="00F560F1">
        <w:trPr>
          <w:trHeight w:val="297"/>
        </w:trPr>
        <w:tc>
          <w:tcPr>
            <w:tcW w:w="3119" w:type="dxa"/>
            <w:tcMar>
              <w:top w:w="0" w:type="dxa"/>
              <w:left w:w="108" w:type="dxa"/>
              <w:bottom w:w="0" w:type="dxa"/>
              <w:right w:w="108" w:type="dxa"/>
            </w:tcMar>
          </w:tcPr>
          <w:p w:rsidR="00643E77" w:rsidRPr="001D10C1" w:rsidRDefault="00643E77" w:rsidP="00F560F1">
            <w:pPr>
              <w:jc w:val="center"/>
            </w:pPr>
            <w:r w:rsidRPr="00E04B96">
              <w:rPr>
                <w:sz w:val="26"/>
              </w:rPr>
              <w:t xml:space="preserve">Số:  </w:t>
            </w:r>
            <w:r>
              <w:rPr>
                <w:sz w:val="26"/>
              </w:rPr>
              <w:t xml:space="preserve"> </w:t>
            </w:r>
            <w:r w:rsidRPr="00E04B96">
              <w:rPr>
                <w:sz w:val="26"/>
              </w:rPr>
              <w:t xml:space="preserve">      /QĐ-UBND</w:t>
            </w:r>
            <w:r>
              <w:rPr>
                <w:sz w:val="26"/>
              </w:rPr>
              <w:t>-</w:t>
            </w:r>
            <w:r w:rsidRPr="00E04B96">
              <w:rPr>
                <w:sz w:val="26"/>
              </w:rPr>
              <w:t>HC</w:t>
            </w:r>
          </w:p>
        </w:tc>
        <w:tc>
          <w:tcPr>
            <w:tcW w:w="5928" w:type="dxa"/>
            <w:tcMar>
              <w:top w:w="0" w:type="dxa"/>
              <w:left w:w="108" w:type="dxa"/>
              <w:bottom w:w="0" w:type="dxa"/>
              <w:right w:w="108" w:type="dxa"/>
            </w:tcMar>
          </w:tcPr>
          <w:p w:rsidR="00643E77" w:rsidRPr="00643E77" w:rsidRDefault="00643E77" w:rsidP="00F560F1">
            <w:pPr>
              <w:jc w:val="center"/>
              <w:rPr>
                <w:sz w:val="26"/>
                <w:szCs w:val="26"/>
              </w:rPr>
            </w:pPr>
            <w:r w:rsidRPr="00643E77">
              <w:rPr>
                <w:i/>
                <w:iCs/>
                <w:sz w:val="26"/>
                <w:szCs w:val="26"/>
              </w:rPr>
              <w:t>Tam Nông, ngày        tháng 9 năm 2020</w:t>
            </w:r>
          </w:p>
        </w:tc>
      </w:tr>
    </w:tbl>
    <w:p w:rsidR="00E61F5C" w:rsidRPr="00E04B96" w:rsidRDefault="00E61F5C" w:rsidP="00AD31DD">
      <w:pPr>
        <w:spacing w:before="240"/>
        <w:jc w:val="center"/>
      </w:pPr>
      <w:r w:rsidRPr="00E04B96">
        <w:rPr>
          <w:b/>
          <w:bCs/>
          <w:sz w:val="28"/>
          <w:szCs w:val="28"/>
        </w:rPr>
        <w:t>QUYẾT ĐỊNH</w:t>
      </w:r>
      <w:bookmarkEnd w:id="0"/>
    </w:p>
    <w:p w:rsidR="00E61F5C" w:rsidRDefault="00E61F5C">
      <w:pPr>
        <w:jc w:val="center"/>
        <w:rPr>
          <w:b/>
          <w:bCs/>
          <w:sz w:val="28"/>
          <w:szCs w:val="28"/>
          <w:lang w:val="en-US"/>
        </w:rPr>
      </w:pPr>
      <w:r w:rsidRPr="00E04B96">
        <w:rPr>
          <w:b/>
          <w:bCs/>
          <w:sz w:val="28"/>
          <w:szCs w:val="28"/>
          <w:lang w:val="en-US"/>
        </w:rPr>
        <w:t xml:space="preserve">Ban hành Quy định xét công nhận sáng kiến </w:t>
      </w:r>
    </w:p>
    <w:p w:rsidR="00E61F5C" w:rsidRPr="00E04B96" w:rsidRDefault="00E61F5C">
      <w:pPr>
        <w:jc w:val="center"/>
      </w:pPr>
      <w:r w:rsidRPr="00E04B96">
        <w:rPr>
          <w:b/>
          <w:bCs/>
          <w:sz w:val="28"/>
          <w:szCs w:val="28"/>
          <w:lang w:val="en-US"/>
        </w:rPr>
        <w:t xml:space="preserve">trên địa bàn </w:t>
      </w:r>
      <w:r>
        <w:rPr>
          <w:b/>
          <w:bCs/>
          <w:sz w:val="28"/>
          <w:szCs w:val="28"/>
          <w:lang w:val="en-US"/>
        </w:rPr>
        <w:t>huyện Tam Nông</w:t>
      </w:r>
    </w:p>
    <w:p w:rsidR="00E61F5C" w:rsidRPr="00E04B96" w:rsidRDefault="00A04A9F">
      <w:pPr>
        <w:jc w:val="center"/>
      </w:pPr>
      <w:r>
        <w:rPr>
          <w:noProof/>
          <w:lang w:val="en-US" w:eastAsia="en-US"/>
        </w:rPr>
        <mc:AlternateContent>
          <mc:Choice Requires="wps">
            <w:drawing>
              <wp:anchor distT="4294967294" distB="4294967294" distL="114300" distR="114300" simplePos="0" relativeHeight="251657216" behindDoc="0" locked="0" layoutInCell="1" allowOverlap="1">
                <wp:simplePos x="0" y="0"/>
                <wp:positionH relativeFrom="margin">
                  <wp:align>center</wp:align>
                </wp:positionH>
                <wp:positionV relativeFrom="paragraph">
                  <wp:posOffset>37877</wp:posOffset>
                </wp:positionV>
                <wp:extent cx="1030605" cy="1270"/>
                <wp:effectExtent l="0" t="0" r="36195" b="3683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30605" cy="1270"/>
                        </a:xfrm>
                        <a:prstGeom prst="straightConnector1">
                          <a:avLst/>
                        </a:prstGeom>
                        <a:noFill/>
                        <a:ln w="9528">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shape w14:anchorId="51F6002E" id="AutoShape 4" o:spid="_x0000_s1026" type="#_x0000_t32" style="position:absolute;margin-left:0;margin-top:3pt;width:81.15pt;height:.1pt;z-index:251657216;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" strokeweight=".26467mm">
                <o:lock v:ext="edit" shapetype="f"/>
                <w10:wrap anchorx="margin"/>
              </v:shape>
            </w:pict>
          </mc:Fallback>
        </mc:AlternateContent>
      </w:r>
    </w:p>
    <w:p w:rsidR="00E61F5C" w:rsidRPr="009A286F" w:rsidRDefault="00E61F5C" w:rsidP="00AD31DD">
      <w:pPr>
        <w:spacing w:before="120" w:after="240"/>
        <w:jc w:val="center"/>
        <w:rPr>
          <w:lang w:val="en-US"/>
        </w:rPr>
      </w:pPr>
      <w:r>
        <w:rPr>
          <w:b/>
          <w:bCs/>
          <w:sz w:val="28"/>
          <w:szCs w:val="28"/>
          <w:lang w:val="en-US"/>
        </w:rPr>
        <w:t xml:space="preserve">CHỦ TỊCH </w:t>
      </w:r>
      <w:r w:rsidR="00643E77">
        <w:rPr>
          <w:b/>
          <w:bCs/>
          <w:sz w:val="28"/>
          <w:szCs w:val="28"/>
          <w:lang w:val="en-US"/>
        </w:rPr>
        <w:t>ỦY</w:t>
      </w:r>
      <w:r w:rsidRPr="00E04B96">
        <w:rPr>
          <w:b/>
          <w:bCs/>
          <w:sz w:val="28"/>
          <w:szCs w:val="28"/>
        </w:rPr>
        <w:t xml:space="preserve"> BAN NHÂN DÂN </w:t>
      </w:r>
      <w:r>
        <w:rPr>
          <w:b/>
          <w:bCs/>
          <w:sz w:val="28"/>
          <w:szCs w:val="28"/>
          <w:lang w:val="en-US"/>
        </w:rPr>
        <w:t>HUYỆN TAM NÔNG</w:t>
      </w:r>
    </w:p>
    <w:p w:rsidR="00E61F5C" w:rsidRPr="00CD75D0" w:rsidRDefault="00E61F5C" w:rsidP="00AD31DD">
      <w:pPr>
        <w:spacing w:before="80" w:after="80" w:line="320" w:lineRule="exact"/>
        <w:ind w:firstLine="709"/>
        <w:jc w:val="both"/>
        <w:rPr>
          <w:i/>
        </w:rPr>
      </w:pPr>
      <w:r w:rsidRPr="00CD75D0">
        <w:rPr>
          <w:i/>
          <w:sz w:val="28"/>
          <w:szCs w:val="28"/>
        </w:rPr>
        <w:t xml:space="preserve">Căn cứ Luật Tổ chức </w:t>
      </w:r>
      <w:r w:rsidR="00643E77" w:rsidRPr="00CD75D0">
        <w:rPr>
          <w:i/>
          <w:sz w:val="28"/>
          <w:szCs w:val="28"/>
          <w:lang w:val="en-US"/>
        </w:rPr>
        <w:t>c</w:t>
      </w:r>
      <w:r w:rsidRPr="00CD75D0">
        <w:rPr>
          <w:i/>
          <w:sz w:val="28"/>
          <w:szCs w:val="28"/>
        </w:rPr>
        <w:t>hính quyền địa phương ngày 19 tháng 6 năm 2015</w:t>
      </w:r>
      <w:r w:rsidRPr="00CD75D0">
        <w:rPr>
          <w:i/>
          <w:iCs/>
          <w:sz w:val="28"/>
          <w:szCs w:val="28"/>
        </w:rPr>
        <w:t>;</w:t>
      </w:r>
    </w:p>
    <w:p w:rsidR="00E61F5C" w:rsidRPr="00CD75D0" w:rsidRDefault="00E61F5C" w:rsidP="00AD31DD">
      <w:pPr>
        <w:spacing w:before="80" w:after="80" w:line="320" w:lineRule="exact"/>
        <w:ind w:firstLine="709"/>
        <w:jc w:val="both"/>
        <w:rPr>
          <w:i/>
        </w:rPr>
      </w:pPr>
      <w:r w:rsidRPr="00CD75D0">
        <w:rPr>
          <w:i/>
          <w:sz w:val="28"/>
          <w:szCs w:val="28"/>
        </w:rPr>
        <w:t>Căn cứ Luật Thi đua</w:t>
      </w:r>
      <w:r w:rsidR="00643E77" w:rsidRPr="00CD75D0">
        <w:rPr>
          <w:i/>
          <w:sz w:val="28"/>
          <w:szCs w:val="28"/>
          <w:lang w:val="en-US"/>
        </w:rPr>
        <w:t>, k</w:t>
      </w:r>
      <w:r w:rsidRPr="00CD75D0">
        <w:rPr>
          <w:i/>
          <w:sz w:val="28"/>
          <w:szCs w:val="28"/>
        </w:rPr>
        <w:t>hen thưởng và Nghị định số 91/2017/NĐ-CP ngày 31</w:t>
      </w:r>
      <w:r w:rsidR="00643E77" w:rsidRPr="00CD75D0">
        <w:rPr>
          <w:i/>
          <w:sz w:val="28"/>
          <w:szCs w:val="28"/>
          <w:lang w:val="en-US"/>
        </w:rPr>
        <w:t xml:space="preserve"> tháng </w:t>
      </w:r>
      <w:r w:rsidRPr="00CD75D0">
        <w:rPr>
          <w:i/>
          <w:sz w:val="28"/>
          <w:szCs w:val="28"/>
        </w:rPr>
        <w:t>7</w:t>
      </w:r>
      <w:r w:rsidR="00643E77" w:rsidRPr="00CD75D0">
        <w:rPr>
          <w:i/>
          <w:sz w:val="28"/>
          <w:szCs w:val="28"/>
          <w:lang w:val="en-US"/>
        </w:rPr>
        <w:t xml:space="preserve"> năm </w:t>
      </w:r>
      <w:r w:rsidRPr="00CD75D0">
        <w:rPr>
          <w:i/>
          <w:sz w:val="28"/>
          <w:szCs w:val="28"/>
        </w:rPr>
        <w:t xml:space="preserve">2017 của Chính phủ quy định chi tiết thi hành một số điều của Luật Thi đua, khen thưởng; Thông tư số 12/2019/TT-BNV ngày 04 tháng 11 năm 2019 của Bộ trưởng Bộ Nội vụ quy định chi tiết thi hành một số điều của Nghị định số 91/2017/NĐ-CP ngày 31 tháng 7 năm 2017 của Chính phủ; </w:t>
      </w:r>
    </w:p>
    <w:p w:rsidR="00E61F5C" w:rsidRPr="00CD75D0" w:rsidRDefault="00E61F5C" w:rsidP="00AD31DD">
      <w:pPr>
        <w:spacing w:before="80" w:after="80" w:line="320" w:lineRule="exact"/>
        <w:ind w:firstLine="709"/>
        <w:jc w:val="both"/>
        <w:rPr>
          <w:i/>
        </w:rPr>
      </w:pPr>
      <w:r w:rsidRPr="00CD75D0">
        <w:rPr>
          <w:i/>
          <w:iCs/>
          <w:sz w:val="28"/>
          <w:szCs w:val="28"/>
        </w:rPr>
        <w:t>Căn cứ Nghị định số 13/2012/NĐ-CP ngày 02</w:t>
      </w:r>
      <w:r w:rsidR="00643E77" w:rsidRPr="00CD75D0">
        <w:rPr>
          <w:i/>
          <w:iCs/>
          <w:sz w:val="28"/>
          <w:szCs w:val="28"/>
          <w:lang w:val="en-US"/>
        </w:rPr>
        <w:t xml:space="preserve"> tháng </w:t>
      </w:r>
      <w:r w:rsidRPr="00CD75D0">
        <w:rPr>
          <w:i/>
          <w:iCs/>
          <w:sz w:val="28"/>
          <w:szCs w:val="28"/>
        </w:rPr>
        <w:t>3</w:t>
      </w:r>
      <w:r w:rsidR="00643E77" w:rsidRPr="00CD75D0">
        <w:rPr>
          <w:i/>
          <w:iCs/>
          <w:sz w:val="28"/>
          <w:szCs w:val="28"/>
          <w:lang w:val="en-US"/>
        </w:rPr>
        <w:t xml:space="preserve"> năm </w:t>
      </w:r>
      <w:r w:rsidRPr="00CD75D0">
        <w:rPr>
          <w:i/>
          <w:iCs/>
          <w:sz w:val="28"/>
          <w:szCs w:val="28"/>
        </w:rPr>
        <w:t>2012 của Chính phủ ban hành Điều lệ Sáng kiến; Thông tư số 18/2013/TT-BKHCN ngày 01</w:t>
      </w:r>
      <w:r w:rsidR="00643E77" w:rsidRPr="00CD75D0">
        <w:rPr>
          <w:i/>
          <w:iCs/>
          <w:sz w:val="28"/>
          <w:szCs w:val="28"/>
          <w:lang w:val="en-US"/>
        </w:rPr>
        <w:t xml:space="preserve"> tháng </w:t>
      </w:r>
      <w:r w:rsidRPr="00CD75D0">
        <w:rPr>
          <w:i/>
          <w:iCs/>
          <w:sz w:val="28"/>
          <w:szCs w:val="28"/>
        </w:rPr>
        <w:t>8</w:t>
      </w:r>
      <w:r w:rsidR="00643E77" w:rsidRPr="00CD75D0">
        <w:rPr>
          <w:i/>
          <w:iCs/>
          <w:sz w:val="28"/>
          <w:szCs w:val="28"/>
          <w:lang w:val="en-US"/>
        </w:rPr>
        <w:t xml:space="preserve"> năm </w:t>
      </w:r>
      <w:r w:rsidRPr="00CD75D0">
        <w:rPr>
          <w:i/>
          <w:iCs/>
          <w:sz w:val="28"/>
          <w:szCs w:val="28"/>
        </w:rPr>
        <w:t>2013 của Bộ Khoa học và Công nghệ về việc hướng dẫn thi hành một số quy định của Điều lệ Sáng kiến;</w:t>
      </w:r>
    </w:p>
    <w:p w:rsidR="00E61F5C" w:rsidRPr="00CD75D0" w:rsidRDefault="00E61F5C" w:rsidP="00AD31DD">
      <w:pPr>
        <w:spacing w:before="80" w:after="80" w:line="320" w:lineRule="exact"/>
        <w:ind w:firstLine="709"/>
        <w:jc w:val="both"/>
        <w:rPr>
          <w:i/>
          <w:color w:val="000000"/>
          <w:sz w:val="28"/>
          <w:szCs w:val="28"/>
          <w:lang w:val="en-US"/>
        </w:rPr>
      </w:pPr>
      <w:r w:rsidRPr="00CD75D0">
        <w:rPr>
          <w:i/>
          <w:sz w:val="28"/>
          <w:szCs w:val="28"/>
        </w:rPr>
        <w:t xml:space="preserve">Căn cứ Quyết định số </w:t>
      </w:r>
      <w:r w:rsidRPr="00CD75D0">
        <w:rPr>
          <w:i/>
          <w:sz w:val="28"/>
          <w:szCs w:val="28"/>
          <w:lang w:val="en-US"/>
        </w:rPr>
        <w:t>1271</w:t>
      </w:r>
      <w:r w:rsidRPr="00CD75D0">
        <w:rPr>
          <w:i/>
          <w:sz w:val="28"/>
          <w:szCs w:val="28"/>
        </w:rPr>
        <w:t xml:space="preserve">/QĐ-UBND.HC ngày </w:t>
      </w:r>
      <w:r w:rsidRPr="00CD75D0">
        <w:rPr>
          <w:i/>
          <w:sz w:val="28"/>
          <w:szCs w:val="28"/>
          <w:lang w:val="en-US"/>
        </w:rPr>
        <w:t>18</w:t>
      </w:r>
      <w:r w:rsidRPr="00CD75D0">
        <w:rPr>
          <w:i/>
          <w:sz w:val="28"/>
          <w:szCs w:val="28"/>
        </w:rPr>
        <w:t xml:space="preserve"> tháng </w:t>
      </w:r>
      <w:r w:rsidRPr="00CD75D0">
        <w:rPr>
          <w:i/>
          <w:sz w:val="28"/>
          <w:szCs w:val="28"/>
          <w:lang w:val="en-US"/>
        </w:rPr>
        <w:t>8</w:t>
      </w:r>
      <w:r w:rsidRPr="00CD75D0">
        <w:rPr>
          <w:i/>
          <w:sz w:val="28"/>
          <w:szCs w:val="28"/>
        </w:rPr>
        <w:t xml:space="preserve"> năm 20</w:t>
      </w:r>
      <w:r w:rsidRPr="00CD75D0">
        <w:rPr>
          <w:i/>
          <w:sz w:val="28"/>
          <w:szCs w:val="28"/>
          <w:lang w:val="en-US"/>
        </w:rPr>
        <w:t>20</w:t>
      </w:r>
      <w:r w:rsidRPr="00CD75D0">
        <w:rPr>
          <w:i/>
          <w:sz w:val="28"/>
          <w:szCs w:val="28"/>
        </w:rPr>
        <w:t xml:space="preserve"> của </w:t>
      </w:r>
      <w:r w:rsidR="00643E77" w:rsidRPr="00CD75D0">
        <w:rPr>
          <w:i/>
          <w:sz w:val="28"/>
          <w:szCs w:val="28"/>
          <w:lang w:val="en-US"/>
        </w:rPr>
        <w:t>Ủy</w:t>
      </w:r>
      <w:r w:rsidRPr="00CD75D0">
        <w:rPr>
          <w:i/>
          <w:sz w:val="28"/>
          <w:szCs w:val="28"/>
        </w:rPr>
        <w:t xml:space="preserve"> ban nhân dân tỉnh Đồng Tháp về ban hành </w:t>
      </w:r>
      <w:r w:rsidR="00643E77" w:rsidRPr="00CD75D0">
        <w:rPr>
          <w:i/>
          <w:sz w:val="28"/>
          <w:szCs w:val="28"/>
          <w:lang w:val="en-US"/>
        </w:rPr>
        <w:t>Q</w:t>
      </w:r>
      <w:r w:rsidRPr="00CD75D0">
        <w:rPr>
          <w:i/>
          <w:sz w:val="28"/>
          <w:szCs w:val="28"/>
        </w:rPr>
        <w:t>uy định xét công nhận sáng kiến trên địa bàn tỉnh Đồng Tháp;</w:t>
      </w:r>
    </w:p>
    <w:p w:rsidR="00E61F5C" w:rsidRPr="00CD75D0" w:rsidRDefault="00E61F5C" w:rsidP="00AD31DD">
      <w:pPr>
        <w:spacing w:before="80" w:after="80" w:line="320" w:lineRule="exact"/>
        <w:ind w:firstLine="709"/>
        <w:jc w:val="both"/>
        <w:rPr>
          <w:i/>
        </w:rPr>
      </w:pPr>
      <w:r w:rsidRPr="00CD75D0">
        <w:rPr>
          <w:i/>
          <w:iCs/>
          <w:sz w:val="28"/>
          <w:szCs w:val="28"/>
        </w:rPr>
        <w:t xml:space="preserve">Theo đề nghị của </w:t>
      </w:r>
      <w:r w:rsidR="00AD31DD" w:rsidRPr="00CD75D0">
        <w:rPr>
          <w:i/>
          <w:iCs/>
          <w:sz w:val="28"/>
          <w:szCs w:val="28"/>
          <w:lang w:val="en-US"/>
        </w:rPr>
        <w:t>P</w:t>
      </w:r>
      <w:r w:rsidRPr="00CD75D0">
        <w:rPr>
          <w:i/>
          <w:iCs/>
          <w:sz w:val="28"/>
          <w:szCs w:val="28"/>
          <w:lang w:val="en-US"/>
        </w:rPr>
        <w:t>hòng</w:t>
      </w:r>
      <w:r w:rsidRPr="00CD75D0">
        <w:rPr>
          <w:i/>
          <w:iCs/>
          <w:sz w:val="28"/>
          <w:szCs w:val="28"/>
        </w:rPr>
        <w:t xml:space="preserve"> </w:t>
      </w:r>
      <w:r w:rsidRPr="00CD75D0">
        <w:rPr>
          <w:i/>
          <w:iCs/>
          <w:sz w:val="28"/>
          <w:szCs w:val="28"/>
          <w:lang w:val="en-US"/>
        </w:rPr>
        <w:t xml:space="preserve">Nội vụ tại Tờ trình số </w:t>
      </w:r>
      <w:r w:rsidR="00AD31DD" w:rsidRPr="00CD75D0">
        <w:rPr>
          <w:i/>
          <w:iCs/>
          <w:sz w:val="28"/>
          <w:szCs w:val="28"/>
          <w:lang w:val="en-US"/>
        </w:rPr>
        <w:t>514</w:t>
      </w:r>
      <w:r w:rsidRPr="00CD75D0">
        <w:rPr>
          <w:i/>
          <w:iCs/>
          <w:sz w:val="28"/>
          <w:szCs w:val="28"/>
          <w:lang w:val="en-US"/>
        </w:rPr>
        <w:t>/TTr-PNV ngày</w:t>
      </w:r>
      <w:r w:rsidR="00AD31DD" w:rsidRPr="00CD75D0">
        <w:rPr>
          <w:i/>
          <w:iCs/>
          <w:sz w:val="28"/>
          <w:szCs w:val="28"/>
          <w:lang w:val="en-US"/>
        </w:rPr>
        <w:t xml:space="preserve"> 27</w:t>
      </w:r>
      <w:r w:rsidRPr="00CD75D0">
        <w:rPr>
          <w:i/>
          <w:iCs/>
          <w:sz w:val="28"/>
          <w:szCs w:val="28"/>
          <w:lang w:val="en-US"/>
        </w:rPr>
        <w:t xml:space="preserve"> tháng 8 năm 2020.</w:t>
      </w:r>
    </w:p>
    <w:p w:rsidR="00E61F5C" w:rsidRPr="00CD75D0" w:rsidRDefault="00E61F5C" w:rsidP="00AD31DD">
      <w:pPr>
        <w:spacing w:before="80" w:after="80" w:line="320" w:lineRule="exact"/>
        <w:jc w:val="center"/>
      </w:pPr>
      <w:r w:rsidRPr="00CD75D0">
        <w:rPr>
          <w:b/>
          <w:bCs/>
          <w:sz w:val="28"/>
          <w:szCs w:val="28"/>
        </w:rPr>
        <w:t>QUYẾT ĐỊNH:</w:t>
      </w:r>
    </w:p>
    <w:p w:rsidR="00E61F5C" w:rsidRPr="00CD75D0" w:rsidRDefault="00E61F5C" w:rsidP="00AD31DD">
      <w:pPr>
        <w:spacing w:before="80" w:after="80" w:line="320" w:lineRule="exact"/>
        <w:ind w:firstLine="720"/>
        <w:jc w:val="both"/>
      </w:pPr>
      <w:bookmarkStart w:id="1" w:name="dieu_1"/>
      <w:r w:rsidRPr="00CD75D0">
        <w:rPr>
          <w:b/>
          <w:bCs/>
          <w:sz w:val="28"/>
          <w:szCs w:val="28"/>
        </w:rPr>
        <w:t>Điều 1.</w:t>
      </w:r>
      <w:bookmarkEnd w:id="1"/>
      <w:r w:rsidRPr="00CD75D0">
        <w:rPr>
          <w:sz w:val="28"/>
          <w:szCs w:val="28"/>
        </w:rPr>
        <w:t xml:space="preserve"> </w:t>
      </w:r>
      <w:bookmarkStart w:id="2" w:name="dieu_1_name"/>
      <w:r w:rsidRPr="00CD75D0">
        <w:rPr>
          <w:sz w:val="28"/>
          <w:szCs w:val="28"/>
        </w:rPr>
        <w:t xml:space="preserve">Ban hành kèm theo Quyết định này Quy định </w:t>
      </w:r>
      <w:bookmarkEnd w:id="2"/>
      <w:r w:rsidRPr="00CD75D0">
        <w:rPr>
          <w:bCs/>
          <w:sz w:val="28"/>
          <w:szCs w:val="28"/>
          <w:lang w:val="en-US"/>
        </w:rPr>
        <w:t>xét công nhận sáng kiến trên địa bàn huyện Tam Nông.</w:t>
      </w:r>
    </w:p>
    <w:p w:rsidR="00E61F5C" w:rsidRPr="00CD75D0" w:rsidRDefault="00E61F5C" w:rsidP="00AD31DD">
      <w:pPr>
        <w:spacing w:before="80" w:after="80" w:line="320" w:lineRule="exact"/>
        <w:ind w:firstLine="720"/>
        <w:jc w:val="both"/>
      </w:pPr>
      <w:bookmarkStart w:id="3" w:name="dieu_2"/>
      <w:r w:rsidRPr="00CD75D0">
        <w:rPr>
          <w:b/>
          <w:bCs/>
          <w:sz w:val="28"/>
          <w:szCs w:val="28"/>
        </w:rPr>
        <w:t>Điều 2.</w:t>
      </w:r>
      <w:bookmarkEnd w:id="3"/>
      <w:r w:rsidRPr="00CD75D0">
        <w:rPr>
          <w:sz w:val="28"/>
          <w:szCs w:val="28"/>
        </w:rPr>
        <w:t xml:space="preserve"> </w:t>
      </w:r>
      <w:bookmarkStart w:id="4" w:name="dieu_2_name"/>
      <w:r w:rsidRPr="00CD75D0">
        <w:rPr>
          <w:sz w:val="28"/>
          <w:szCs w:val="28"/>
        </w:rPr>
        <w:t>Quyết định này có hiệu lực kể từ ngày ký</w:t>
      </w:r>
      <w:bookmarkEnd w:id="4"/>
      <w:r w:rsidR="00AD31DD" w:rsidRPr="00CD75D0">
        <w:rPr>
          <w:sz w:val="28"/>
          <w:szCs w:val="28"/>
          <w:lang w:val="en-US"/>
        </w:rPr>
        <w:t xml:space="preserve"> và t</w:t>
      </w:r>
      <w:r w:rsidRPr="00CD75D0">
        <w:rPr>
          <w:sz w:val="28"/>
          <w:szCs w:val="28"/>
          <w:lang w:val="en-US"/>
        </w:rPr>
        <w:t xml:space="preserve">hay thế Quyết định số 628/QĐ-UBND.HC ngày 23 tháng 5 năm 2019 của </w:t>
      </w:r>
      <w:r w:rsidR="00AD31DD" w:rsidRPr="00CD75D0">
        <w:rPr>
          <w:sz w:val="28"/>
          <w:szCs w:val="28"/>
          <w:lang w:val="en-US"/>
        </w:rPr>
        <w:t>Ủy</w:t>
      </w:r>
      <w:r w:rsidRPr="00CD75D0">
        <w:rPr>
          <w:sz w:val="28"/>
          <w:szCs w:val="28"/>
          <w:lang w:val="en-US"/>
        </w:rPr>
        <w:t xml:space="preserve"> ban nhân dân huyện Tam Nông ban hành </w:t>
      </w:r>
      <w:r w:rsidR="00AD31DD" w:rsidRPr="00CD75D0">
        <w:rPr>
          <w:sz w:val="28"/>
          <w:szCs w:val="28"/>
          <w:lang w:val="en-US"/>
        </w:rPr>
        <w:t>Q</w:t>
      </w:r>
      <w:r w:rsidRPr="00CD75D0">
        <w:rPr>
          <w:sz w:val="28"/>
          <w:szCs w:val="28"/>
          <w:lang w:val="en-US"/>
        </w:rPr>
        <w:t>uy định về xét công nhận sáng kiến trên địa bàn huyện Tam Nông.</w:t>
      </w:r>
    </w:p>
    <w:p w:rsidR="00E61F5C" w:rsidRPr="00CD75D0" w:rsidRDefault="00E61F5C" w:rsidP="00AD31DD">
      <w:pPr>
        <w:spacing w:before="80" w:after="240" w:line="320" w:lineRule="exact"/>
        <w:ind w:firstLine="720"/>
        <w:jc w:val="both"/>
      </w:pPr>
      <w:bookmarkStart w:id="5" w:name="dieu_3"/>
      <w:r w:rsidRPr="00CD75D0">
        <w:rPr>
          <w:b/>
          <w:bCs/>
          <w:sz w:val="28"/>
          <w:szCs w:val="28"/>
        </w:rPr>
        <w:t>Điều 3.</w:t>
      </w:r>
      <w:bookmarkEnd w:id="5"/>
      <w:r w:rsidRPr="00CD75D0">
        <w:rPr>
          <w:sz w:val="28"/>
          <w:szCs w:val="28"/>
        </w:rPr>
        <w:t xml:space="preserve"> </w:t>
      </w:r>
      <w:bookmarkStart w:id="6" w:name="dieu_3_name"/>
      <w:r w:rsidRPr="00CD75D0">
        <w:rPr>
          <w:sz w:val="28"/>
          <w:szCs w:val="28"/>
        </w:rPr>
        <w:t xml:space="preserve">Chánh Văn phòng </w:t>
      </w:r>
      <w:r w:rsidRPr="00CD75D0">
        <w:rPr>
          <w:sz w:val="28"/>
          <w:szCs w:val="28"/>
          <w:lang w:val="en-US"/>
        </w:rPr>
        <w:t xml:space="preserve">Hội đồng nhân dân và </w:t>
      </w:r>
      <w:r w:rsidR="00AD31DD" w:rsidRPr="00CD75D0">
        <w:rPr>
          <w:sz w:val="28"/>
          <w:szCs w:val="28"/>
          <w:lang w:val="en-US"/>
        </w:rPr>
        <w:t>Ủy</w:t>
      </w:r>
      <w:r w:rsidRPr="00CD75D0">
        <w:rPr>
          <w:sz w:val="28"/>
          <w:szCs w:val="28"/>
          <w:lang w:val="en-US"/>
        </w:rPr>
        <w:t xml:space="preserve"> ban nhân dân</w:t>
      </w:r>
      <w:r w:rsidR="00AD31DD" w:rsidRPr="00CD75D0">
        <w:rPr>
          <w:sz w:val="28"/>
          <w:szCs w:val="28"/>
          <w:lang w:val="en-US"/>
        </w:rPr>
        <w:t xml:space="preserve"> huyện</w:t>
      </w:r>
      <w:r w:rsidRPr="00CD75D0">
        <w:rPr>
          <w:sz w:val="28"/>
          <w:szCs w:val="28"/>
        </w:rPr>
        <w:t xml:space="preserve">, </w:t>
      </w:r>
      <w:r w:rsidRPr="00CD75D0">
        <w:rPr>
          <w:sz w:val="28"/>
          <w:szCs w:val="28"/>
          <w:lang w:val="en-US"/>
        </w:rPr>
        <w:t>Trưởng phòng</w:t>
      </w:r>
      <w:r w:rsidRPr="00CD75D0">
        <w:rPr>
          <w:sz w:val="28"/>
          <w:szCs w:val="28"/>
        </w:rPr>
        <w:t xml:space="preserve"> Nội vụ, Thủ trưởng các </w:t>
      </w:r>
      <w:r w:rsidRPr="00CD75D0">
        <w:rPr>
          <w:sz w:val="28"/>
          <w:szCs w:val="28"/>
          <w:lang w:val="en-US"/>
        </w:rPr>
        <w:t>b</w:t>
      </w:r>
      <w:r w:rsidRPr="00CD75D0">
        <w:rPr>
          <w:sz w:val="28"/>
          <w:szCs w:val="28"/>
        </w:rPr>
        <w:t xml:space="preserve">an, ngành, </w:t>
      </w:r>
      <w:r w:rsidRPr="00CD75D0">
        <w:rPr>
          <w:sz w:val="28"/>
          <w:szCs w:val="28"/>
          <w:lang w:val="en-US"/>
        </w:rPr>
        <w:t>tổ chức chính trị</w:t>
      </w:r>
      <w:r w:rsidR="00AD31DD" w:rsidRPr="00CD75D0">
        <w:rPr>
          <w:sz w:val="28"/>
          <w:szCs w:val="28"/>
          <w:lang w:val="en-US"/>
        </w:rPr>
        <w:t xml:space="preserve"> </w:t>
      </w:r>
      <w:r w:rsidRPr="00CD75D0">
        <w:rPr>
          <w:sz w:val="28"/>
          <w:szCs w:val="28"/>
          <w:lang w:val="en-US"/>
        </w:rPr>
        <w:t>-</w:t>
      </w:r>
      <w:r w:rsidR="00AD31DD" w:rsidRPr="00CD75D0">
        <w:rPr>
          <w:sz w:val="28"/>
          <w:szCs w:val="28"/>
          <w:lang w:val="en-US"/>
        </w:rPr>
        <w:t xml:space="preserve"> </w:t>
      </w:r>
      <w:r w:rsidRPr="00CD75D0">
        <w:rPr>
          <w:sz w:val="28"/>
          <w:szCs w:val="28"/>
          <w:lang w:val="en-US"/>
        </w:rPr>
        <w:t>xã hội huyện</w:t>
      </w:r>
      <w:r w:rsidRPr="00CD75D0">
        <w:rPr>
          <w:sz w:val="28"/>
          <w:szCs w:val="28"/>
        </w:rPr>
        <w:t xml:space="preserve">; Chủ tịch </w:t>
      </w:r>
      <w:r w:rsidR="00AD31DD" w:rsidRPr="00CD75D0">
        <w:rPr>
          <w:sz w:val="28"/>
          <w:szCs w:val="28"/>
          <w:lang w:val="en-US"/>
        </w:rPr>
        <w:t>Ủy ban nhân dân</w:t>
      </w:r>
      <w:r w:rsidRPr="00CD75D0">
        <w:rPr>
          <w:sz w:val="28"/>
          <w:szCs w:val="28"/>
        </w:rPr>
        <w:t xml:space="preserve"> </w:t>
      </w:r>
      <w:r w:rsidRPr="00CD75D0">
        <w:rPr>
          <w:sz w:val="28"/>
          <w:szCs w:val="28"/>
          <w:lang w:val="en-US"/>
        </w:rPr>
        <w:t>các</w:t>
      </w:r>
      <w:r w:rsidRPr="00CD75D0">
        <w:rPr>
          <w:sz w:val="28"/>
          <w:szCs w:val="28"/>
        </w:rPr>
        <w:t xml:space="preserve"> xã, </w:t>
      </w:r>
      <w:r w:rsidRPr="00CD75D0">
        <w:rPr>
          <w:sz w:val="28"/>
          <w:szCs w:val="28"/>
          <w:lang w:val="en-US"/>
        </w:rPr>
        <w:t xml:space="preserve">thị trấn </w:t>
      </w:r>
      <w:r w:rsidRPr="00CD75D0">
        <w:rPr>
          <w:sz w:val="28"/>
          <w:szCs w:val="28"/>
        </w:rPr>
        <w:t>và các tổ chức, cá nhân có liên quan chịu trách nhiệm thi hành Quyết định này./.</w:t>
      </w:r>
      <w:bookmarkEnd w:id="6"/>
    </w:p>
    <w:tbl>
      <w:tblPr>
        <w:tblW w:w="9072" w:type="dxa"/>
        <w:tblCellMar>
          <w:left w:w="10" w:type="dxa"/>
          <w:right w:w="10" w:type="dxa"/>
        </w:tblCellMar>
        <w:tblLook w:val="0000" w:firstRow="0" w:lastRow="0" w:firstColumn="0" w:lastColumn="0" w:noHBand="0" w:noVBand="0"/>
      </w:tblPr>
      <w:tblGrid>
        <w:gridCol w:w="3119"/>
        <w:gridCol w:w="2376"/>
        <w:gridCol w:w="3552"/>
        <w:gridCol w:w="25"/>
      </w:tblGrid>
      <w:tr w:rsidR="00E61F5C" w:rsidRPr="00E04B96" w:rsidTr="009268DE">
        <w:trPr>
          <w:trHeight w:val="851"/>
        </w:trPr>
        <w:tc>
          <w:tcPr>
            <w:tcW w:w="5495" w:type="dxa"/>
            <w:gridSpan w:val="2"/>
            <w:tcMar>
              <w:top w:w="0" w:type="dxa"/>
              <w:left w:w="108" w:type="dxa"/>
              <w:bottom w:w="0" w:type="dxa"/>
              <w:right w:w="108" w:type="dxa"/>
            </w:tcMar>
          </w:tcPr>
          <w:p w:rsidR="00E61F5C" w:rsidRPr="00E04B96" w:rsidRDefault="00E61F5C" w:rsidP="00AD31DD">
            <w:pPr>
              <w:ind w:left="-108"/>
            </w:pPr>
            <w:r w:rsidRPr="00AD31DD">
              <w:rPr>
                <w:b/>
                <w:bCs/>
                <w:i/>
                <w:iCs/>
              </w:rPr>
              <w:t>Nơi nhận:</w:t>
            </w:r>
            <w:r w:rsidRPr="00E04B96">
              <w:rPr>
                <w:b/>
                <w:bCs/>
                <w:i/>
                <w:iCs/>
                <w:sz w:val="30"/>
                <w:szCs w:val="28"/>
              </w:rPr>
              <w:br/>
            </w:r>
            <w:r w:rsidRPr="00E04B96">
              <w:rPr>
                <w:sz w:val="22"/>
                <w:szCs w:val="22"/>
              </w:rPr>
              <w:t>- Như Điều 3;</w:t>
            </w:r>
            <w:r w:rsidRPr="00E04B96">
              <w:rPr>
                <w:sz w:val="22"/>
                <w:szCs w:val="22"/>
              </w:rPr>
              <w:br/>
              <w:t xml:space="preserve">- </w:t>
            </w:r>
            <w:r w:rsidRPr="00E04B96">
              <w:rPr>
                <w:sz w:val="22"/>
                <w:szCs w:val="22"/>
                <w:lang w:val="en-US"/>
              </w:rPr>
              <w:t>CT</w:t>
            </w:r>
            <w:r w:rsidR="00AD31DD">
              <w:rPr>
                <w:sz w:val="22"/>
                <w:szCs w:val="22"/>
              </w:rPr>
              <w:t xml:space="preserve">, </w:t>
            </w:r>
            <w:r w:rsidRPr="00E04B96">
              <w:rPr>
                <w:sz w:val="22"/>
                <w:szCs w:val="22"/>
                <w:lang w:val="en-US"/>
              </w:rPr>
              <w:t>PCT</w:t>
            </w:r>
            <w:r w:rsidRPr="00E04B96">
              <w:rPr>
                <w:sz w:val="22"/>
                <w:szCs w:val="22"/>
              </w:rPr>
              <w:t xml:space="preserve"> UBND </w:t>
            </w:r>
            <w:r>
              <w:rPr>
                <w:sz w:val="22"/>
                <w:szCs w:val="22"/>
                <w:lang w:val="en-US"/>
              </w:rPr>
              <w:t>huyện</w:t>
            </w:r>
            <w:r w:rsidRPr="00E04B96">
              <w:rPr>
                <w:sz w:val="22"/>
                <w:szCs w:val="22"/>
              </w:rPr>
              <w:t>;</w:t>
            </w:r>
          </w:p>
          <w:p w:rsidR="00E61F5C" w:rsidRPr="00E04B96" w:rsidRDefault="00E61F5C" w:rsidP="00AD31DD">
            <w:pPr>
              <w:ind w:left="-108"/>
            </w:pPr>
            <w:r w:rsidRPr="00E04B96">
              <w:rPr>
                <w:sz w:val="22"/>
                <w:szCs w:val="22"/>
                <w:lang w:val="en-US"/>
              </w:rPr>
              <w:t xml:space="preserve">- Lãnh đạo </w:t>
            </w:r>
            <w:r w:rsidR="00AD31DD">
              <w:rPr>
                <w:sz w:val="22"/>
                <w:szCs w:val="22"/>
                <w:lang w:val="en-US"/>
              </w:rPr>
              <w:t>Văn phòng</w:t>
            </w:r>
            <w:r w:rsidRPr="00E04B96">
              <w:rPr>
                <w:sz w:val="22"/>
                <w:szCs w:val="22"/>
                <w:lang w:val="en-US"/>
              </w:rPr>
              <w:t>;</w:t>
            </w:r>
            <w:r w:rsidRPr="00E04B96">
              <w:rPr>
                <w:sz w:val="22"/>
                <w:szCs w:val="22"/>
              </w:rPr>
              <w:br/>
              <w:t xml:space="preserve">- Lưu: VT, </w:t>
            </w:r>
            <w:r w:rsidR="00AD31DD">
              <w:rPr>
                <w:sz w:val="22"/>
                <w:szCs w:val="22"/>
                <w:lang w:val="en-US"/>
              </w:rPr>
              <w:t>NCVX</w:t>
            </w:r>
            <w:r w:rsidR="00AD31DD">
              <w:rPr>
                <w:sz w:val="22"/>
                <w:szCs w:val="22"/>
                <w:vertAlign w:val="subscript"/>
                <w:lang w:val="en-US"/>
              </w:rPr>
              <w:t>Vĩnh+Tác</w:t>
            </w:r>
            <w:r w:rsidRPr="00E04B96">
              <w:rPr>
                <w:sz w:val="22"/>
                <w:szCs w:val="22"/>
                <w:lang w:val="en-US"/>
              </w:rPr>
              <w:t>.</w:t>
            </w:r>
          </w:p>
        </w:tc>
        <w:tc>
          <w:tcPr>
            <w:tcW w:w="3577" w:type="dxa"/>
            <w:gridSpan w:val="2"/>
            <w:tcMar>
              <w:top w:w="0" w:type="dxa"/>
              <w:left w:w="108" w:type="dxa"/>
              <w:bottom w:w="0" w:type="dxa"/>
              <w:right w:w="108" w:type="dxa"/>
            </w:tcMar>
          </w:tcPr>
          <w:p w:rsidR="00E61F5C" w:rsidRPr="00E04B96" w:rsidRDefault="00E61F5C">
            <w:pPr>
              <w:jc w:val="center"/>
            </w:pPr>
            <w:r w:rsidRPr="00E04B96">
              <w:rPr>
                <w:b/>
                <w:bCs/>
                <w:sz w:val="26"/>
                <w:szCs w:val="28"/>
              </w:rPr>
              <w:t>CHỦ TỊCH</w:t>
            </w:r>
          </w:p>
          <w:p w:rsidR="00E61F5C" w:rsidRDefault="00E61F5C">
            <w:pPr>
              <w:jc w:val="center"/>
              <w:rPr>
                <w:b/>
                <w:bCs/>
                <w:sz w:val="26"/>
                <w:szCs w:val="28"/>
                <w:lang w:val="en-US"/>
              </w:rPr>
            </w:pPr>
          </w:p>
          <w:p w:rsidR="00E61F5C" w:rsidRDefault="00E61F5C">
            <w:pPr>
              <w:jc w:val="center"/>
              <w:rPr>
                <w:b/>
                <w:bCs/>
                <w:sz w:val="26"/>
                <w:szCs w:val="28"/>
                <w:lang w:val="en-US"/>
              </w:rPr>
            </w:pPr>
          </w:p>
          <w:p w:rsidR="00E61F5C" w:rsidRDefault="00E61F5C" w:rsidP="00EE74D6">
            <w:pPr>
              <w:rPr>
                <w:b/>
                <w:bCs/>
                <w:sz w:val="26"/>
                <w:szCs w:val="28"/>
                <w:lang w:val="en-US"/>
              </w:rPr>
            </w:pPr>
          </w:p>
          <w:p w:rsidR="00AD31DD" w:rsidRDefault="00AD31DD" w:rsidP="001D10C1">
            <w:pPr>
              <w:jc w:val="center"/>
              <w:rPr>
                <w:b/>
                <w:bCs/>
                <w:sz w:val="28"/>
                <w:szCs w:val="28"/>
                <w:lang w:val="en-US"/>
              </w:rPr>
            </w:pPr>
          </w:p>
          <w:p w:rsidR="00E61F5C" w:rsidRPr="001D10C1" w:rsidRDefault="00E61F5C" w:rsidP="001D10C1">
            <w:pPr>
              <w:jc w:val="center"/>
              <w:rPr>
                <w:b/>
                <w:sz w:val="28"/>
                <w:szCs w:val="28"/>
                <w:lang w:val="en-US"/>
              </w:rPr>
            </w:pPr>
            <w:r>
              <w:rPr>
                <w:b/>
                <w:bCs/>
                <w:sz w:val="28"/>
                <w:szCs w:val="28"/>
                <w:lang w:val="en-US"/>
              </w:rPr>
              <w:t xml:space="preserve">Trần Thanh </w:t>
            </w:r>
            <w:smartTag w:uri="urn:schemas-microsoft-com:office:smarttags" w:element="country-region">
              <w:smartTag w:uri="urn:schemas-microsoft-com:office:smarttags" w:element="place">
                <w:r>
                  <w:rPr>
                    <w:b/>
                    <w:bCs/>
                    <w:sz w:val="28"/>
                    <w:szCs w:val="28"/>
                    <w:lang w:val="en-US"/>
                  </w:rPr>
                  <w:t>Nam</w:t>
                </w:r>
              </w:smartTag>
            </w:smartTag>
          </w:p>
        </w:tc>
      </w:tr>
      <w:tr w:rsidR="009268DE" w:rsidRPr="00E04B96" w:rsidTr="009268DE">
        <w:trPr>
          <w:gridAfter w:val="1"/>
          <w:wAfter w:w="25" w:type="dxa"/>
          <w:trHeight w:val="542"/>
        </w:trPr>
        <w:tc>
          <w:tcPr>
            <w:tcW w:w="3119" w:type="dxa"/>
            <w:tcMar>
              <w:top w:w="0" w:type="dxa"/>
              <w:left w:w="108" w:type="dxa"/>
              <w:bottom w:w="0" w:type="dxa"/>
              <w:right w:w="108" w:type="dxa"/>
            </w:tcMar>
          </w:tcPr>
          <w:p w:rsidR="009268DE" w:rsidRPr="009A286F" w:rsidRDefault="009268DE" w:rsidP="00F560F1">
            <w:pPr>
              <w:jc w:val="center"/>
            </w:pPr>
            <w:bookmarkStart w:id="7" w:name="loai_2"/>
            <w:r>
              <w:rPr>
                <w:b/>
                <w:bCs/>
                <w:sz w:val="26"/>
              </w:rPr>
              <w:lastRenderedPageBreak/>
              <w:t>ỦY</w:t>
            </w:r>
            <w:r w:rsidRPr="00E04B96">
              <w:rPr>
                <w:b/>
                <w:bCs/>
                <w:sz w:val="26"/>
              </w:rPr>
              <w:t xml:space="preserve"> BAN NHÂN DÂN</w:t>
            </w:r>
            <w:r w:rsidRPr="00E04B96">
              <w:rPr>
                <w:b/>
                <w:bCs/>
                <w:sz w:val="26"/>
              </w:rPr>
              <w:br/>
            </w:r>
            <w:r>
              <w:rPr>
                <w:b/>
                <w:bCs/>
                <w:sz w:val="26"/>
              </w:rPr>
              <w:t>HUYỆN TAM NÔNG</w:t>
            </w:r>
          </w:p>
        </w:tc>
        <w:tc>
          <w:tcPr>
            <w:tcW w:w="5928" w:type="dxa"/>
            <w:gridSpan w:val="2"/>
            <w:tcMar>
              <w:top w:w="0" w:type="dxa"/>
              <w:left w:w="108" w:type="dxa"/>
              <w:bottom w:w="0" w:type="dxa"/>
              <w:right w:w="108" w:type="dxa"/>
            </w:tcMar>
          </w:tcPr>
          <w:p w:rsidR="009268DE" w:rsidRPr="00E04B96" w:rsidRDefault="009268DE" w:rsidP="00F560F1">
            <w:pPr>
              <w:jc w:val="center"/>
            </w:pPr>
            <w:r w:rsidRPr="00E04B96">
              <w:rPr>
                <w:b/>
                <w:bCs/>
                <w:sz w:val="26"/>
              </w:rPr>
              <w:t xml:space="preserve">CỘNG HÒA XÃ HỘI CHỦ NGHĨA VIỆT </w:t>
            </w:r>
            <w:smartTag w:uri="urn:schemas-microsoft-com:office:smarttags" w:element="country-region">
              <w:smartTag w:uri="urn:schemas-microsoft-com:office:smarttags" w:element="place">
                <w:r w:rsidRPr="00E04B96">
                  <w:rPr>
                    <w:b/>
                    <w:bCs/>
                    <w:sz w:val="26"/>
                  </w:rPr>
                  <w:t>NAM</w:t>
                </w:r>
              </w:smartTag>
            </w:smartTag>
            <w:r w:rsidRPr="00E04B96">
              <w:rPr>
                <w:b/>
                <w:bCs/>
                <w:sz w:val="26"/>
              </w:rPr>
              <w:br/>
            </w:r>
            <w:r w:rsidRPr="00643E77">
              <w:rPr>
                <w:b/>
                <w:bCs/>
                <w:sz w:val="28"/>
                <w:szCs w:val="28"/>
              </w:rPr>
              <w:t>Độc lập - Tự do - Hạnh phúc</w:t>
            </w:r>
            <w:r w:rsidRPr="00E04B96">
              <w:rPr>
                <w:b/>
                <w:bCs/>
                <w:sz w:val="26"/>
              </w:rPr>
              <w:t xml:space="preserve"> </w:t>
            </w:r>
          </w:p>
        </w:tc>
      </w:tr>
      <w:tr w:rsidR="009268DE" w:rsidRPr="00E04B96" w:rsidTr="009268DE">
        <w:trPr>
          <w:gridAfter w:val="1"/>
          <w:wAfter w:w="25" w:type="dxa"/>
          <w:trHeight w:val="193"/>
        </w:trPr>
        <w:tc>
          <w:tcPr>
            <w:tcW w:w="3119" w:type="dxa"/>
            <w:tcMar>
              <w:top w:w="0" w:type="dxa"/>
              <w:left w:w="108" w:type="dxa"/>
              <w:bottom w:w="0" w:type="dxa"/>
              <w:right w:w="108" w:type="dxa"/>
            </w:tcMar>
          </w:tcPr>
          <w:p w:rsidR="009268DE" w:rsidRPr="00E04B96" w:rsidRDefault="009268DE" w:rsidP="00F560F1">
            <w:pPr>
              <w:jc w:val="center"/>
            </w:pPr>
            <w:r>
              <w:rPr>
                <w:noProof/>
                <w:lang w:val="en-US" w:eastAsia="en-US"/>
              </w:rPr>
              <mc:AlternateContent>
                <mc:Choice Requires="wps">
                  <w:drawing>
                    <wp:anchor distT="4294967294" distB="4294967294" distL="114300" distR="114300" simplePos="0" relativeHeight="251665408" behindDoc="0" locked="0" layoutInCell="1" allowOverlap="1" wp14:anchorId="53B66C4E" wp14:editId="1865D6E3">
                      <wp:simplePos x="0" y="0"/>
                      <wp:positionH relativeFrom="column">
                        <wp:posOffset>578691</wp:posOffset>
                      </wp:positionH>
                      <wp:positionV relativeFrom="paragraph">
                        <wp:posOffset>43815</wp:posOffset>
                      </wp:positionV>
                      <wp:extent cx="672465" cy="0"/>
                      <wp:effectExtent l="0" t="0" r="32385" b="19050"/>
                      <wp:wrapNone/>
                      <wp:docPr id="10"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72465" cy="0"/>
                              </a:xfrm>
                              <a:prstGeom prst="straightConnector1">
                                <a:avLst/>
                              </a:prstGeom>
                              <a:noFill/>
                              <a:ln w="9528">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shape w14:anchorId="13C29237" id="AutoShape 3" o:spid="_x0000_s1026" type="#_x0000_t32" style="position:absolute;margin-left:45.55pt;margin-top:3.45pt;width:52.95pt;height:0;z-index:251665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" strokeweight=".26467mm">
                      <o:lock v:ext="edit" shapetype="f"/>
                    </v:shape>
                  </w:pict>
                </mc:Fallback>
              </mc:AlternateContent>
            </w:r>
          </w:p>
        </w:tc>
        <w:tc>
          <w:tcPr>
            <w:tcW w:w="5928" w:type="dxa"/>
            <w:gridSpan w:val="2"/>
            <w:tcMar>
              <w:top w:w="0" w:type="dxa"/>
              <w:left w:w="108" w:type="dxa"/>
              <w:bottom w:w="0" w:type="dxa"/>
              <w:right w:w="108" w:type="dxa"/>
            </w:tcMar>
          </w:tcPr>
          <w:p w:rsidR="009268DE" w:rsidRPr="00E04B96" w:rsidRDefault="009268DE" w:rsidP="00F560F1">
            <w:pPr>
              <w:jc w:val="center"/>
            </w:pPr>
            <w:r>
              <w:rPr>
                <w:noProof/>
                <w:lang w:val="en-US" w:eastAsia="en-US"/>
              </w:rPr>
              <mc:AlternateContent>
                <mc:Choice Requires="wps">
                  <w:drawing>
                    <wp:anchor distT="0" distB="0" distL="114300" distR="114300" simplePos="0" relativeHeight="251666432" behindDoc="0" locked="0" layoutInCell="1" allowOverlap="1" wp14:anchorId="15F1812F" wp14:editId="6CF59CD2">
                      <wp:simplePos x="0" y="0"/>
                      <wp:positionH relativeFrom="column">
                        <wp:posOffset>728139</wp:posOffset>
                      </wp:positionH>
                      <wp:positionV relativeFrom="paragraph">
                        <wp:posOffset>53340</wp:posOffset>
                      </wp:positionV>
                      <wp:extent cx="2151156" cy="0"/>
                      <wp:effectExtent l="0" t="0" r="20955" b="19050"/>
                      <wp:wrapNone/>
                      <wp:docPr id="1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115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49A548" id="Line 12"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35pt,4.2pt" to="226.7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4CdEwIAACo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"/>
                  </w:pict>
                </mc:Fallback>
              </mc:AlternateContent>
            </w:r>
          </w:p>
        </w:tc>
      </w:tr>
    </w:tbl>
    <w:p w:rsidR="009268DE" w:rsidRPr="00D7782A" w:rsidRDefault="009268DE" w:rsidP="00D7782A">
      <w:pPr>
        <w:rPr>
          <w:vanish/>
        </w:rPr>
      </w:pPr>
    </w:p>
    <w:p w:rsidR="00E61F5C" w:rsidRPr="00E04B96" w:rsidRDefault="00E61F5C" w:rsidP="00394860">
      <w:pPr>
        <w:spacing w:before="240"/>
        <w:jc w:val="center"/>
      </w:pPr>
      <w:r w:rsidRPr="00E04B96">
        <w:rPr>
          <w:b/>
          <w:bCs/>
          <w:sz w:val="28"/>
          <w:szCs w:val="28"/>
        </w:rPr>
        <w:t>QUY ĐỊNH</w:t>
      </w:r>
      <w:bookmarkEnd w:id="7"/>
    </w:p>
    <w:p w:rsidR="00E61F5C" w:rsidRPr="00E04B96" w:rsidRDefault="00E61F5C">
      <w:pPr>
        <w:jc w:val="center"/>
      </w:pPr>
      <w:r w:rsidRPr="00E04B96">
        <w:rPr>
          <w:b/>
          <w:bCs/>
          <w:sz w:val="28"/>
          <w:szCs w:val="28"/>
          <w:lang w:val="en-US"/>
        </w:rPr>
        <w:t xml:space="preserve">Xét công nhận sáng kiến trên địa bàn </w:t>
      </w:r>
      <w:r>
        <w:rPr>
          <w:b/>
          <w:bCs/>
          <w:sz w:val="28"/>
          <w:szCs w:val="28"/>
          <w:lang w:val="en-US"/>
        </w:rPr>
        <w:t>huyện Tam Nông</w:t>
      </w:r>
    </w:p>
    <w:p w:rsidR="00E61F5C" w:rsidRPr="00E04B96" w:rsidRDefault="00E61F5C">
      <w:pPr>
        <w:jc w:val="center"/>
      </w:pPr>
      <w:r w:rsidRPr="00E04B96">
        <w:rPr>
          <w:i/>
          <w:iCs/>
          <w:sz w:val="28"/>
          <w:szCs w:val="28"/>
        </w:rPr>
        <w:t>(</w:t>
      </w:r>
      <w:r w:rsidR="009268DE">
        <w:rPr>
          <w:i/>
          <w:iCs/>
          <w:sz w:val="28"/>
          <w:szCs w:val="28"/>
          <w:lang w:val="en-US"/>
        </w:rPr>
        <w:t>b</w:t>
      </w:r>
      <w:r w:rsidRPr="00E04B96">
        <w:rPr>
          <w:i/>
          <w:iCs/>
          <w:sz w:val="28"/>
          <w:szCs w:val="28"/>
        </w:rPr>
        <w:t>an hành theo Quyết định số</w:t>
      </w:r>
      <w:r w:rsidRPr="00E04B96">
        <w:rPr>
          <w:i/>
          <w:iCs/>
          <w:sz w:val="28"/>
          <w:szCs w:val="28"/>
          <w:lang w:val="en-US"/>
        </w:rPr>
        <w:t>:</w:t>
      </w:r>
      <w:r w:rsidRPr="00E04B96">
        <w:rPr>
          <w:i/>
          <w:iCs/>
          <w:sz w:val="28"/>
          <w:szCs w:val="28"/>
        </w:rPr>
        <w:t xml:space="preserve"> </w:t>
      </w:r>
      <w:r w:rsidRPr="00E04B96">
        <w:rPr>
          <w:i/>
          <w:iCs/>
          <w:sz w:val="28"/>
          <w:szCs w:val="28"/>
          <w:lang w:val="en-US"/>
        </w:rPr>
        <w:t xml:space="preserve">       </w:t>
      </w:r>
      <w:r w:rsidRPr="00E04B96">
        <w:rPr>
          <w:i/>
          <w:iCs/>
          <w:sz w:val="28"/>
          <w:szCs w:val="28"/>
        </w:rPr>
        <w:t>/QĐ-UBND</w:t>
      </w:r>
      <w:r>
        <w:rPr>
          <w:i/>
          <w:iCs/>
          <w:sz w:val="28"/>
          <w:szCs w:val="28"/>
          <w:lang w:val="en-US"/>
        </w:rPr>
        <w:t>-</w:t>
      </w:r>
      <w:r w:rsidRPr="00E04B96">
        <w:rPr>
          <w:i/>
          <w:iCs/>
          <w:sz w:val="28"/>
          <w:szCs w:val="28"/>
          <w:lang w:val="en-US"/>
        </w:rPr>
        <w:t>HC</w:t>
      </w:r>
      <w:r w:rsidRPr="00E04B96">
        <w:rPr>
          <w:i/>
          <w:iCs/>
          <w:sz w:val="28"/>
          <w:szCs w:val="28"/>
        </w:rPr>
        <w:t xml:space="preserve"> ngày </w:t>
      </w:r>
      <w:r w:rsidRPr="00E04B96">
        <w:rPr>
          <w:i/>
          <w:iCs/>
          <w:sz w:val="28"/>
          <w:szCs w:val="28"/>
          <w:lang w:val="en-US"/>
        </w:rPr>
        <w:t xml:space="preserve">     tháng</w:t>
      </w:r>
      <w:r w:rsidR="009268DE">
        <w:rPr>
          <w:i/>
          <w:iCs/>
          <w:sz w:val="28"/>
          <w:szCs w:val="28"/>
          <w:lang w:val="en-US"/>
        </w:rPr>
        <w:t xml:space="preserve"> 9</w:t>
      </w:r>
      <w:r w:rsidRPr="00E04B96">
        <w:rPr>
          <w:i/>
          <w:iCs/>
          <w:sz w:val="28"/>
          <w:szCs w:val="28"/>
          <w:lang w:val="en-US"/>
        </w:rPr>
        <w:t xml:space="preserve"> năm 2020 </w:t>
      </w:r>
    </w:p>
    <w:p w:rsidR="00E61F5C" w:rsidRPr="00E04B96" w:rsidRDefault="00E61F5C">
      <w:pPr>
        <w:jc w:val="center"/>
      </w:pPr>
      <w:r w:rsidRPr="00E04B96">
        <w:rPr>
          <w:i/>
          <w:iCs/>
          <w:sz w:val="28"/>
          <w:szCs w:val="28"/>
        </w:rPr>
        <w:t xml:space="preserve">của </w:t>
      </w:r>
      <w:r w:rsidR="009268DE">
        <w:rPr>
          <w:i/>
          <w:iCs/>
          <w:sz w:val="28"/>
          <w:szCs w:val="28"/>
          <w:lang w:val="en-US"/>
        </w:rPr>
        <w:t xml:space="preserve">Chủ tịch Ủy </w:t>
      </w:r>
      <w:r w:rsidRPr="00E04B96">
        <w:rPr>
          <w:i/>
          <w:iCs/>
          <w:sz w:val="28"/>
          <w:szCs w:val="28"/>
          <w:lang w:val="en-US"/>
        </w:rPr>
        <w:t>ban nhân dân</w:t>
      </w:r>
      <w:r w:rsidRPr="00E04B96">
        <w:rPr>
          <w:i/>
          <w:iCs/>
          <w:sz w:val="28"/>
          <w:szCs w:val="28"/>
        </w:rPr>
        <w:t xml:space="preserve"> </w:t>
      </w:r>
      <w:r>
        <w:rPr>
          <w:i/>
          <w:iCs/>
          <w:sz w:val="28"/>
          <w:szCs w:val="28"/>
          <w:lang w:val="en-US"/>
        </w:rPr>
        <w:t>huyện Tam Nông</w:t>
      </w:r>
      <w:r w:rsidRPr="00E04B96">
        <w:rPr>
          <w:sz w:val="28"/>
          <w:szCs w:val="28"/>
        </w:rPr>
        <w:t>)</w:t>
      </w:r>
    </w:p>
    <w:bookmarkStart w:id="8" w:name="chuong_1"/>
    <w:p w:rsidR="00E61F5C" w:rsidRPr="00E04B96" w:rsidRDefault="00A04A9F">
      <w:pPr>
        <w:spacing w:after="120"/>
        <w:jc w:val="center"/>
      </w:pPr>
      <w:r>
        <w:rPr>
          <w:noProof/>
          <w:lang w:val="en-US" w:eastAsia="en-US"/>
        </w:rPr>
        <mc:AlternateContent>
          <mc:Choice Requires="wps">
            <w:drawing>
              <wp:anchor distT="4294967294" distB="4294967294" distL="114300" distR="114300" simplePos="0" relativeHeight="251658240" behindDoc="0" locked="0" layoutInCell="1" allowOverlap="1">
                <wp:simplePos x="0" y="0"/>
                <wp:positionH relativeFrom="margin">
                  <wp:posOffset>2461260</wp:posOffset>
                </wp:positionH>
                <wp:positionV relativeFrom="paragraph">
                  <wp:posOffset>45573</wp:posOffset>
                </wp:positionV>
                <wp:extent cx="819785" cy="0"/>
                <wp:effectExtent l="0" t="0" r="18415" b="19050"/>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19785" cy="0"/>
                        </a:xfrm>
                        <a:prstGeom prst="bentConnector3">
                          <a:avLst/>
                        </a:prstGeom>
                        <a:noFill/>
                        <a:ln w="9528">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shapetype w14:anchorId="34860C5D" id="_x0000_t34" coordsize="21600,21600" o:spt="34" o:oned="t" adj="10800" path="m,l@0,0@0,21600,21600,21600e" filled="f">
                <v:stroke joinstyle="miter"/>
                <v:formulas>
                  <v:f eqn="val #0"/>
                </v:formulas>
                <v:path arrowok="t" fillok="f" o:connecttype="none"/>
                <v:handles>
                  <v:h position="#0,center"/>
                </v:handles>
                <o:lock v:ext="edit" shapetype="t"/>
              </v:shapetype>
              <v:shape id="AutoShape 7" o:spid="_x0000_s1026" type="#_x0000_t34" style="position:absolute;margin-left:193.8pt;margin-top:3.6pt;width:64.55pt;height:0;z-index:251658240;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" strokeweight=".26467mm">
                <v:stroke joinstyle="round"/>
                <o:lock v:ext="edit" shapetype="f"/>
                <w10:wrap anchorx="margin"/>
              </v:shape>
            </w:pict>
          </mc:Fallback>
        </mc:AlternateContent>
      </w:r>
    </w:p>
    <w:p w:rsidR="00E61F5C" w:rsidRPr="00E04B96" w:rsidRDefault="00E61F5C">
      <w:pPr>
        <w:jc w:val="center"/>
      </w:pPr>
      <w:r w:rsidRPr="00E04B96">
        <w:rPr>
          <w:b/>
          <w:bCs/>
          <w:sz w:val="28"/>
          <w:szCs w:val="28"/>
        </w:rPr>
        <w:t>Chương I</w:t>
      </w:r>
      <w:bookmarkEnd w:id="8"/>
    </w:p>
    <w:p w:rsidR="00E61F5C" w:rsidRPr="00E04B96" w:rsidRDefault="00E61F5C">
      <w:pPr>
        <w:jc w:val="center"/>
      </w:pPr>
      <w:bookmarkStart w:id="9" w:name="chuong_1_name"/>
      <w:r w:rsidRPr="00E04B96">
        <w:rPr>
          <w:b/>
          <w:bCs/>
          <w:sz w:val="28"/>
          <w:szCs w:val="28"/>
        </w:rPr>
        <w:t>NHỮNG QUY ĐỊNH CHUNG</w:t>
      </w:r>
      <w:bookmarkEnd w:id="9"/>
    </w:p>
    <w:p w:rsidR="00E61F5C" w:rsidRPr="00E04B96" w:rsidRDefault="00E61F5C">
      <w:pPr>
        <w:spacing w:after="120"/>
        <w:rPr>
          <w:b/>
          <w:bCs/>
          <w:sz w:val="28"/>
          <w:szCs w:val="28"/>
          <w:lang w:val="en-US"/>
        </w:rPr>
      </w:pPr>
      <w:bookmarkStart w:id="10" w:name="dieu_1_1"/>
    </w:p>
    <w:p w:rsidR="00E61F5C" w:rsidRPr="00E04B96" w:rsidRDefault="00E61F5C" w:rsidP="007F2D20">
      <w:pPr>
        <w:spacing w:before="120" w:after="120" w:line="400" w:lineRule="exact"/>
        <w:ind w:firstLine="720"/>
        <w:jc w:val="both"/>
      </w:pPr>
      <w:r w:rsidRPr="00E04B96">
        <w:rPr>
          <w:b/>
          <w:bCs/>
          <w:sz w:val="28"/>
          <w:szCs w:val="28"/>
        </w:rPr>
        <w:t>Điều 1. Phạm vi điều chỉnh, đối tượng áp dụng</w:t>
      </w:r>
      <w:bookmarkEnd w:id="10"/>
    </w:p>
    <w:p w:rsidR="00E61F5C" w:rsidRPr="00E04B96" w:rsidRDefault="00E61F5C" w:rsidP="007F2D20">
      <w:pPr>
        <w:spacing w:before="120" w:after="120" w:line="400" w:lineRule="exact"/>
        <w:ind w:firstLine="720"/>
        <w:jc w:val="both"/>
        <w:rPr>
          <w:sz w:val="28"/>
          <w:szCs w:val="28"/>
          <w:lang w:val="en-US"/>
        </w:rPr>
      </w:pPr>
      <w:r w:rsidRPr="00E04B96">
        <w:rPr>
          <w:sz w:val="28"/>
          <w:szCs w:val="28"/>
          <w:lang w:val="en-US"/>
        </w:rPr>
        <w:t>Quy định này hướng dẫn một số nội dung về điều kiện, thẩm quyền, trình tự thủ tục xét, công nhận sáng kiến làm cơ sở cho việc công nhận danh hiệu Chiến sĩ thi đua cấp cơ sở.</w:t>
      </w:r>
    </w:p>
    <w:p w:rsidR="00E61F5C" w:rsidRPr="00E04B96" w:rsidRDefault="00E61F5C" w:rsidP="007F2D20">
      <w:pPr>
        <w:spacing w:before="120" w:after="120" w:line="400" w:lineRule="exact"/>
        <w:ind w:firstLine="720"/>
        <w:jc w:val="both"/>
      </w:pPr>
      <w:r w:rsidRPr="00E04B96">
        <w:rPr>
          <w:sz w:val="28"/>
          <w:szCs w:val="28"/>
          <w:lang w:val="en-US"/>
        </w:rPr>
        <w:t xml:space="preserve">Quy định này áp dụng đối với các </w:t>
      </w:r>
      <w:r w:rsidRPr="009268DE">
        <w:rPr>
          <w:sz w:val="28"/>
          <w:szCs w:val="28"/>
          <w:lang w:val="en-US"/>
        </w:rPr>
        <w:t>cá nhân, nhóm</w:t>
      </w:r>
      <w:r w:rsidRPr="00E04B96">
        <w:rPr>
          <w:sz w:val="28"/>
          <w:szCs w:val="28"/>
          <w:lang w:val="en-US"/>
        </w:rPr>
        <w:t xml:space="preserve"> tác giả là cán bộ, công chức, viên chức, người lao động thuộc các cơ quan Đảng, Nhà nước, Mặt trận Tổ quốc, các tổ chức chính trị - xã hội; các tổ chức, cá nhân sản xuất</w:t>
      </w:r>
      <w:r>
        <w:rPr>
          <w:sz w:val="28"/>
          <w:szCs w:val="28"/>
          <w:lang w:val="en-US"/>
        </w:rPr>
        <w:t>,</w:t>
      </w:r>
      <w:r w:rsidRPr="00E04B96">
        <w:rPr>
          <w:sz w:val="28"/>
          <w:szCs w:val="28"/>
          <w:lang w:val="en-US"/>
        </w:rPr>
        <w:t xml:space="preserve"> kinh doanh trên địa bàn </w:t>
      </w:r>
      <w:r w:rsidR="009268DE">
        <w:rPr>
          <w:sz w:val="28"/>
          <w:szCs w:val="28"/>
          <w:lang w:val="en-US"/>
        </w:rPr>
        <w:t>H</w:t>
      </w:r>
      <w:r>
        <w:rPr>
          <w:sz w:val="28"/>
          <w:szCs w:val="28"/>
          <w:lang w:val="en-US"/>
        </w:rPr>
        <w:t>uyện</w:t>
      </w:r>
      <w:r w:rsidRPr="00E04B96">
        <w:rPr>
          <w:sz w:val="28"/>
          <w:szCs w:val="28"/>
          <w:lang w:val="en-US"/>
        </w:rPr>
        <w:t xml:space="preserve">; các tổ chức, cá nhân người Việt Nam và tổ chức, cá nhân nước ngoài có hoạt động sáng kiến trên địa bàn </w:t>
      </w:r>
      <w:r w:rsidR="009268DE">
        <w:rPr>
          <w:sz w:val="28"/>
          <w:szCs w:val="28"/>
          <w:lang w:val="en-US"/>
        </w:rPr>
        <w:t>H</w:t>
      </w:r>
      <w:r>
        <w:rPr>
          <w:sz w:val="28"/>
          <w:szCs w:val="28"/>
          <w:lang w:val="en-US"/>
        </w:rPr>
        <w:t>uyện</w:t>
      </w:r>
      <w:r w:rsidRPr="00E04B96">
        <w:rPr>
          <w:sz w:val="28"/>
          <w:szCs w:val="28"/>
          <w:lang w:val="en-US"/>
        </w:rPr>
        <w:t>.</w:t>
      </w:r>
    </w:p>
    <w:p w:rsidR="00E61F5C" w:rsidRPr="00E04B96" w:rsidRDefault="00E61F5C" w:rsidP="007F2D20">
      <w:pPr>
        <w:spacing w:before="120" w:after="120" w:line="400" w:lineRule="exact"/>
        <w:ind w:firstLine="720"/>
        <w:jc w:val="both"/>
      </w:pPr>
      <w:bookmarkStart w:id="11" w:name="dieu_2_1"/>
      <w:r w:rsidRPr="00E04B96">
        <w:rPr>
          <w:b/>
          <w:bCs/>
          <w:sz w:val="28"/>
          <w:szCs w:val="28"/>
        </w:rPr>
        <w:t>Điều 2. Giải thích từ ngữ</w:t>
      </w:r>
      <w:bookmarkEnd w:id="11"/>
    </w:p>
    <w:p w:rsidR="00E61F5C" w:rsidRPr="00E04B96" w:rsidRDefault="00E61F5C" w:rsidP="007F2D20">
      <w:pPr>
        <w:spacing w:before="120" w:after="120" w:line="400" w:lineRule="exact"/>
        <w:ind w:firstLine="720"/>
        <w:jc w:val="both"/>
      </w:pPr>
      <w:r w:rsidRPr="00E04B96">
        <w:rPr>
          <w:bCs/>
          <w:sz w:val="28"/>
          <w:szCs w:val="28"/>
          <w:lang w:val="en-US" w:eastAsia="en-US"/>
        </w:rPr>
        <w:t>1. Sáng kiến</w:t>
      </w:r>
      <w:r w:rsidRPr="00E04B96">
        <w:rPr>
          <w:sz w:val="28"/>
          <w:szCs w:val="28"/>
          <w:lang w:val="en-US" w:eastAsia="en-US"/>
        </w:rPr>
        <w:t xml:space="preserve">: </w:t>
      </w:r>
      <w:r w:rsidRPr="00E04B96">
        <w:rPr>
          <w:sz w:val="28"/>
          <w:szCs w:val="28"/>
          <w:shd w:val="clear" w:color="auto" w:fill="FFFFFF"/>
        </w:rPr>
        <w:t xml:space="preserve">là giải pháp kỹ thuật, giải pháp quản lý, giải pháp tác nghiệp hoặc giải pháp ứng dụng tiến bộ kỹ thuật để tăng năng suất lao động, tăng hiệu quả công tác được cơ sở công nhận hoặc có </w:t>
      </w:r>
      <w:r w:rsidRPr="00E04B96">
        <w:rPr>
          <w:sz w:val="28"/>
          <w:szCs w:val="28"/>
          <w:shd w:val="clear" w:color="auto" w:fill="FFFFFF"/>
          <w:lang w:val="en-US"/>
        </w:rPr>
        <w:t xml:space="preserve">kết quả thực hiện nhiệm vụ </w:t>
      </w:r>
      <w:r>
        <w:rPr>
          <w:sz w:val="28"/>
          <w:szCs w:val="28"/>
          <w:shd w:val="clear" w:color="auto" w:fill="FFFFFF"/>
          <w:lang w:val="en-US"/>
        </w:rPr>
        <w:t>khoa học và công nghệ</w:t>
      </w:r>
      <w:r w:rsidRPr="00E04B96">
        <w:rPr>
          <w:sz w:val="28"/>
          <w:szCs w:val="28"/>
          <w:shd w:val="clear" w:color="auto" w:fill="FFFFFF"/>
        </w:rPr>
        <w:t xml:space="preserve"> đã nghiệm thu</w:t>
      </w:r>
      <w:r>
        <w:rPr>
          <w:sz w:val="28"/>
          <w:szCs w:val="28"/>
          <w:shd w:val="clear" w:color="auto" w:fill="FFFFFF"/>
          <w:lang w:val="en-US"/>
        </w:rPr>
        <w:t>,</w:t>
      </w:r>
      <w:r w:rsidRPr="00E04B96">
        <w:rPr>
          <w:sz w:val="28"/>
          <w:szCs w:val="28"/>
          <w:shd w:val="clear" w:color="auto" w:fill="FFFFFF"/>
        </w:rPr>
        <w:t xml:space="preserve"> được áp dụng hoặc mưu trí, sáng tạo trong chiến đấu, phục vụ chiến đấu, hoàn thành xuất sắc nhiệm vụ được đơn vị công nhận.</w:t>
      </w:r>
    </w:p>
    <w:p w:rsidR="00E61F5C" w:rsidRPr="00E04B96" w:rsidRDefault="00E61F5C" w:rsidP="007F2D20">
      <w:pPr>
        <w:spacing w:before="120" w:after="120" w:line="400" w:lineRule="exact"/>
        <w:ind w:firstLine="720"/>
        <w:jc w:val="both"/>
      </w:pPr>
      <w:r w:rsidRPr="00E04B96">
        <w:rPr>
          <w:bCs/>
          <w:sz w:val="28"/>
          <w:szCs w:val="28"/>
          <w:lang w:val="en-US" w:eastAsia="en-US"/>
        </w:rPr>
        <w:t>2. Tác giả sáng kiến:</w:t>
      </w:r>
      <w:r w:rsidRPr="00E04B96">
        <w:rPr>
          <w:sz w:val="28"/>
          <w:szCs w:val="28"/>
          <w:lang w:val="en-US" w:eastAsia="en-US"/>
        </w:rPr>
        <w:t xml:space="preserve"> </w:t>
      </w:r>
      <w:r w:rsidR="009268DE">
        <w:rPr>
          <w:sz w:val="28"/>
          <w:szCs w:val="28"/>
          <w:lang w:val="en-US" w:eastAsia="en-US"/>
        </w:rPr>
        <w:t>l</w:t>
      </w:r>
      <w:r w:rsidRPr="00E04B96">
        <w:rPr>
          <w:sz w:val="28"/>
          <w:szCs w:val="28"/>
          <w:lang w:val="en-US" w:eastAsia="en-US"/>
        </w:rPr>
        <w:t xml:space="preserve">à người tạo ra sáng kiến bằng chính lao động sáng tạo của mình; đồng tác giả sáng kiến là các tác giả (nhóm tác giả) cùng nhau tạo ra sáng kiến chung. Người chỉ đầu tư, hỗ trợ về vật chất, kỹ thuật trong quá trình tạo ra sáng kiến không được coi là tác giả sáng kiến. </w:t>
      </w:r>
    </w:p>
    <w:p w:rsidR="00E61F5C" w:rsidRPr="00E04B96" w:rsidRDefault="00E61F5C" w:rsidP="007F2D20">
      <w:pPr>
        <w:spacing w:before="120" w:after="120" w:line="400" w:lineRule="exact"/>
        <w:ind w:firstLine="720"/>
        <w:jc w:val="both"/>
        <w:rPr>
          <w:sz w:val="28"/>
          <w:szCs w:val="28"/>
          <w:lang w:val="en-US" w:eastAsia="en-US"/>
        </w:rPr>
      </w:pPr>
      <w:r w:rsidRPr="00E04B96">
        <w:rPr>
          <w:sz w:val="28"/>
          <w:szCs w:val="28"/>
          <w:lang w:val="en-US" w:eastAsia="en-US"/>
        </w:rPr>
        <w:t>3. Phạm vi ảnh hưởng của sáng kiến</w:t>
      </w:r>
    </w:p>
    <w:p w:rsidR="00E61F5C" w:rsidRPr="00E04B96" w:rsidRDefault="00E61F5C" w:rsidP="007F2D20">
      <w:pPr>
        <w:spacing w:before="120" w:after="120" w:line="400" w:lineRule="exact"/>
        <w:ind w:firstLine="720"/>
        <w:jc w:val="both"/>
      </w:pPr>
      <w:r w:rsidRPr="00E04B96">
        <w:rPr>
          <w:sz w:val="28"/>
          <w:szCs w:val="28"/>
          <w:lang w:val="en-US" w:eastAsia="en-US"/>
        </w:rPr>
        <w:t xml:space="preserve">a) Phạm vi ảnh hưởng cấp cơ sở: </w:t>
      </w:r>
      <w:r w:rsidR="009268DE">
        <w:rPr>
          <w:sz w:val="28"/>
          <w:szCs w:val="28"/>
          <w:lang w:val="en-US" w:eastAsia="en-US"/>
        </w:rPr>
        <w:t>l</w:t>
      </w:r>
      <w:r w:rsidRPr="00E04B96">
        <w:rPr>
          <w:sz w:val="28"/>
          <w:szCs w:val="28"/>
          <w:lang w:val="en-US" w:eastAsia="en-US"/>
        </w:rPr>
        <w:t xml:space="preserve">à </w:t>
      </w:r>
      <w:r w:rsidRPr="00E04B96">
        <w:rPr>
          <w:sz w:val="28"/>
          <w:szCs w:val="28"/>
          <w:lang w:val="en-US"/>
        </w:rPr>
        <w:t>sáng kiến được áp dụng có hiệu quả tại cơ quan, đơn vị, địa phương nơi công tác</w:t>
      </w:r>
      <w:r w:rsidR="00BB5DFA">
        <w:rPr>
          <w:sz w:val="28"/>
          <w:szCs w:val="28"/>
          <w:lang w:val="en-US"/>
        </w:rPr>
        <w:t>;</w:t>
      </w:r>
      <w:r w:rsidRPr="00E04B96">
        <w:rPr>
          <w:sz w:val="28"/>
          <w:szCs w:val="28"/>
          <w:lang w:val="en-US"/>
        </w:rPr>
        <w:t xml:space="preserve"> </w:t>
      </w:r>
    </w:p>
    <w:p w:rsidR="00E61F5C" w:rsidRPr="00E04B96" w:rsidRDefault="00E61F5C" w:rsidP="007F2D20">
      <w:pPr>
        <w:spacing w:before="120" w:after="120" w:line="400" w:lineRule="exact"/>
        <w:ind w:firstLine="720"/>
        <w:jc w:val="both"/>
        <w:rPr>
          <w:sz w:val="28"/>
          <w:szCs w:val="28"/>
          <w:lang w:val="en-US"/>
        </w:rPr>
      </w:pPr>
      <w:r w:rsidRPr="00E04B96">
        <w:rPr>
          <w:sz w:val="28"/>
          <w:szCs w:val="28"/>
          <w:lang w:val="en-US"/>
        </w:rPr>
        <w:lastRenderedPageBreak/>
        <w:t xml:space="preserve">b) Phạm vi ảnh hưởng cấp tỉnh: </w:t>
      </w:r>
      <w:r w:rsidR="009268DE">
        <w:rPr>
          <w:sz w:val="28"/>
          <w:szCs w:val="28"/>
          <w:lang w:val="en-US"/>
        </w:rPr>
        <w:t>l</w:t>
      </w:r>
      <w:r w:rsidRPr="00E04B96">
        <w:rPr>
          <w:sz w:val="28"/>
          <w:szCs w:val="28"/>
          <w:lang w:val="en-US"/>
        </w:rPr>
        <w:t>à sáng kiến đã được công nhận phạm vi ảnh hưởng cấp cơ sở, sau đó được áp dụng có hiệu quả vượt ra ngoài cơ quan, đơn vị, địa phương nơi công tác</w:t>
      </w:r>
      <w:r w:rsidR="00BB5DFA">
        <w:rPr>
          <w:sz w:val="28"/>
          <w:szCs w:val="28"/>
          <w:lang w:val="en-US"/>
        </w:rPr>
        <w:t>;</w:t>
      </w:r>
    </w:p>
    <w:p w:rsidR="00E61F5C" w:rsidRPr="00E04B96" w:rsidRDefault="00E61F5C" w:rsidP="007F2D20">
      <w:pPr>
        <w:spacing w:before="120" w:after="120" w:line="400" w:lineRule="exact"/>
        <w:ind w:firstLine="720"/>
        <w:jc w:val="both"/>
        <w:rPr>
          <w:sz w:val="28"/>
          <w:szCs w:val="28"/>
          <w:lang w:val="en-US"/>
        </w:rPr>
      </w:pPr>
      <w:r w:rsidRPr="00E04B96">
        <w:rPr>
          <w:sz w:val="28"/>
          <w:szCs w:val="28"/>
          <w:lang w:val="en-US"/>
        </w:rPr>
        <w:t xml:space="preserve">Đối với ngành </w:t>
      </w:r>
      <w:r w:rsidR="009268DE">
        <w:rPr>
          <w:sz w:val="28"/>
          <w:szCs w:val="28"/>
          <w:lang w:val="en-US"/>
        </w:rPr>
        <w:t>G</w:t>
      </w:r>
      <w:r w:rsidRPr="00E04B96">
        <w:rPr>
          <w:sz w:val="28"/>
          <w:szCs w:val="28"/>
          <w:lang w:val="en-US"/>
        </w:rPr>
        <w:t xml:space="preserve">iáo dục và </w:t>
      </w:r>
      <w:r w:rsidR="009268DE">
        <w:rPr>
          <w:sz w:val="28"/>
          <w:szCs w:val="28"/>
          <w:lang w:val="en-US"/>
        </w:rPr>
        <w:t>Đ</w:t>
      </w:r>
      <w:r w:rsidRPr="00E04B96">
        <w:rPr>
          <w:sz w:val="28"/>
          <w:szCs w:val="28"/>
          <w:lang w:val="en-US"/>
        </w:rPr>
        <w:t>ào tạo thì phạm vi ảnh hưởng của Sáng kiến phải vượt ra khỏi đơn vị (trường học), sau đó được áp dụng có hiệu quả tại đơn vị khác (trường học khác).</w:t>
      </w:r>
    </w:p>
    <w:p w:rsidR="00E61F5C" w:rsidRPr="00E04B96" w:rsidRDefault="00E61F5C" w:rsidP="007F2D20">
      <w:pPr>
        <w:spacing w:before="120" w:after="120" w:line="400" w:lineRule="exact"/>
        <w:ind w:firstLine="720"/>
        <w:jc w:val="both"/>
        <w:rPr>
          <w:sz w:val="28"/>
          <w:szCs w:val="28"/>
          <w:lang w:val="en-US"/>
        </w:rPr>
      </w:pPr>
      <w:r w:rsidRPr="00E04B96">
        <w:rPr>
          <w:sz w:val="28"/>
          <w:szCs w:val="28"/>
          <w:lang w:val="en-US"/>
        </w:rPr>
        <w:t xml:space="preserve">c) Phạm vi ảnh hưởng cấp toàn quốc: </w:t>
      </w:r>
      <w:r w:rsidR="009268DE">
        <w:rPr>
          <w:sz w:val="28"/>
          <w:szCs w:val="28"/>
          <w:lang w:val="en-US"/>
        </w:rPr>
        <w:t>l</w:t>
      </w:r>
      <w:r w:rsidRPr="00E04B96">
        <w:rPr>
          <w:sz w:val="28"/>
          <w:szCs w:val="28"/>
          <w:lang w:val="en-US"/>
        </w:rPr>
        <w:t xml:space="preserve">à sáng kiến đã được công nhận phạm vi ảnh hưởng cấp tỉnh, sau đó được áp dụng có hiệu quả vượt ra ngoài tỉnh. </w:t>
      </w:r>
    </w:p>
    <w:p w:rsidR="00E61F5C" w:rsidRPr="00E04B96" w:rsidRDefault="00E61F5C" w:rsidP="007F2D20">
      <w:pPr>
        <w:spacing w:before="120" w:after="120" w:line="400" w:lineRule="exact"/>
        <w:ind w:firstLine="720"/>
        <w:jc w:val="both"/>
      </w:pPr>
      <w:bookmarkStart w:id="12" w:name="dieu_3_1"/>
      <w:r w:rsidRPr="00E04B96">
        <w:rPr>
          <w:b/>
          <w:bCs/>
          <w:sz w:val="28"/>
          <w:szCs w:val="28"/>
          <w:lang w:val="en-US"/>
        </w:rPr>
        <w:t>Đ</w:t>
      </w:r>
      <w:r w:rsidRPr="00E04B96">
        <w:rPr>
          <w:b/>
          <w:bCs/>
          <w:sz w:val="28"/>
          <w:szCs w:val="28"/>
        </w:rPr>
        <w:t>iều 3. Đối tượng được công nhận sáng kiến</w:t>
      </w:r>
      <w:bookmarkEnd w:id="12"/>
    </w:p>
    <w:p w:rsidR="00E61F5C" w:rsidRPr="00E04B96" w:rsidRDefault="00E61F5C" w:rsidP="007F2D20">
      <w:pPr>
        <w:spacing w:before="120" w:after="120" w:line="400" w:lineRule="exact"/>
        <w:ind w:firstLine="720"/>
        <w:jc w:val="both"/>
      </w:pPr>
      <w:r w:rsidRPr="00E04B96">
        <w:rPr>
          <w:sz w:val="28"/>
          <w:szCs w:val="28"/>
        </w:rPr>
        <w:t xml:space="preserve">Đối tượng được công nhận sáng kiến gồm: </w:t>
      </w:r>
      <w:r w:rsidR="009268DE">
        <w:rPr>
          <w:sz w:val="28"/>
          <w:szCs w:val="28"/>
          <w:lang w:val="en-US"/>
        </w:rPr>
        <w:t>g</w:t>
      </w:r>
      <w:r w:rsidRPr="00E04B96">
        <w:rPr>
          <w:sz w:val="28"/>
          <w:szCs w:val="28"/>
        </w:rPr>
        <w:t>iải pháp kỹ thuật, giải pháp quản lý, giải pháp tác nghiệp hoặc giải pháp ứng dụng tiến bộ kỹ thuật được quy định tại Điều 3 Thông tư số 18/2013/TT-BKHCN ngày 01</w:t>
      </w:r>
      <w:r w:rsidR="009268DE">
        <w:rPr>
          <w:sz w:val="28"/>
          <w:szCs w:val="28"/>
          <w:lang w:val="en-US"/>
        </w:rPr>
        <w:t xml:space="preserve"> tháng </w:t>
      </w:r>
      <w:r w:rsidRPr="00E04B96">
        <w:rPr>
          <w:sz w:val="28"/>
          <w:szCs w:val="28"/>
        </w:rPr>
        <w:t>8</w:t>
      </w:r>
      <w:r w:rsidR="009268DE">
        <w:rPr>
          <w:sz w:val="28"/>
          <w:szCs w:val="28"/>
          <w:lang w:val="en-US"/>
        </w:rPr>
        <w:t xml:space="preserve"> năm </w:t>
      </w:r>
      <w:r w:rsidRPr="00E04B96">
        <w:rPr>
          <w:sz w:val="28"/>
          <w:szCs w:val="28"/>
        </w:rPr>
        <w:t xml:space="preserve">2013 của Bộ Khoa học và Công nghệ về việc hướng dẫn thi hành một số quy định của Điều lệ Sáng kiến và đáp ứng các </w:t>
      </w:r>
      <w:r w:rsidRPr="00E04B96">
        <w:rPr>
          <w:sz w:val="28"/>
          <w:szCs w:val="28"/>
          <w:lang w:val="en-US"/>
        </w:rPr>
        <w:t>tiêu chí</w:t>
      </w:r>
      <w:r w:rsidRPr="00E04B96">
        <w:rPr>
          <w:sz w:val="28"/>
          <w:szCs w:val="28"/>
        </w:rPr>
        <w:t xml:space="preserve"> nêu tại Điều 4 của Quy định này</w:t>
      </w:r>
      <w:r>
        <w:rPr>
          <w:sz w:val="28"/>
          <w:szCs w:val="28"/>
          <w:lang w:val="en-US"/>
        </w:rPr>
        <w:t>.</w:t>
      </w:r>
      <w:r w:rsidRPr="00E04B96">
        <w:rPr>
          <w:sz w:val="28"/>
          <w:szCs w:val="28"/>
        </w:rPr>
        <w:t xml:space="preserve"> Cụ thể như sau: </w:t>
      </w:r>
    </w:p>
    <w:p w:rsidR="00E61F5C" w:rsidRPr="00F06F17" w:rsidRDefault="00E61F5C" w:rsidP="007F2D20">
      <w:pPr>
        <w:spacing w:before="120" w:after="120" w:line="400" w:lineRule="exact"/>
        <w:ind w:firstLine="720"/>
        <w:jc w:val="both"/>
        <w:rPr>
          <w:sz w:val="28"/>
          <w:szCs w:val="28"/>
        </w:rPr>
      </w:pPr>
      <w:r w:rsidRPr="00F06F17">
        <w:rPr>
          <w:sz w:val="28"/>
          <w:szCs w:val="28"/>
        </w:rPr>
        <w:t>1. Giải pháp kỹ thuật là cách thức kỹ thuật, phương tiện kỹ thuật nhằm giải quyết một nhiệm vụ (một vấn đề) xác định, bao gồm:</w:t>
      </w:r>
    </w:p>
    <w:p w:rsidR="00E61F5C" w:rsidRPr="00F06F17" w:rsidRDefault="00E61F5C" w:rsidP="007F2D20">
      <w:pPr>
        <w:spacing w:before="120" w:after="120" w:line="400" w:lineRule="exact"/>
        <w:ind w:firstLine="720"/>
        <w:jc w:val="both"/>
        <w:rPr>
          <w:sz w:val="28"/>
          <w:szCs w:val="28"/>
        </w:rPr>
      </w:pPr>
      <w:r w:rsidRPr="00F06F17">
        <w:rPr>
          <w:sz w:val="28"/>
          <w:szCs w:val="28"/>
        </w:rPr>
        <w:t xml:space="preserve">a) Sản phẩm, dưới các dạng: vật thể </w:t>
      </w:r>
      <w:r w:rsidRPr="00F06F17">
        <w:rPr>
          <w:i/>
          <w:sz w:val="28"/>
          <w:szCs w:val="28"/>
        </w:rPr>
        <w:t>(như: dụng cụ, máy móc, thiết bị, linh kiện…)</w:t>
      </w:r>
      <w:r w:rsidRPr="00F06F17">
        <w:rPr>
          <w:sz w:val="28"/>
          <w:szCs w:val="28"/>
        </w:rPr>
        <w:t xml:space="preserve">; chất </w:t>
      </w:r>
      <w:r w:rsidRPr="00F06F17">
        <w:rPr>
          <w:i/>
          <w:sz w:val="28"/>
          <w:szCs w:val="28"/>
        </w:rPr>
        <w:t>(như: vật liệu, chất liệu, thực phẩm, dược phẩm, mỹ phẩm…)</w:t>
      </w:r>
      <w:r w:rsidRPr="00F06F17">
        <w:rPr>
          <w:sz w:val="28"/>
          <w:szCs w:val="28"/>
        </w:rPr>
        <w:t xml:space="preserve">; vật liệu sinh học </w:t>
      </w:r>
      <w:r w:rsidRPr="00F06F17">
        <w:rPr>
          <w:i/>
          <w:sz w:val="28"/>
          <w:szCs w:val="28"/>
        </w:rPr>
        <w:t>(như: chủng vi sinh, chế phẩm sinh học, gen, thực vật, động vật biến đổi gen…)</w:t>
      </w:r>
      <w:r w:rsidRPr="00F06F17">
        <w:rPr>
          <w:sz w:val="28"/>
          <w:szCs w:val="28"/>
        </w:rPr>
        <w:t>;  hoặc giống cây trồng, giống vật nuôi.</w:t>
      </w:r>
    </w:p>
    <w:p w:rsidR="00E61F5C" w:rsidRPr="00F06F17" w:rsidRDefault="00E61F5C" w:rsidP="007F2D20">
      <w:pPr>
        <w:spacing w:before="120" w:after="120" w:line="400" w:lineRule="exact"/>
        <w:ind w:firstLine="720"/>
        <w:jc w:val="both"/>
        <w:rPr>
          <w:sz w:val="28"/>
          <w:szCs w:val="28"/>
        </w:rPr>
      </w:pPr>
      <w:r w:rsidRPr="00F06F17">
        <w:rPr>
          <w:sz w:val="28"/>
          <w:szCs w:val="28"/>
        </w:rPr>
        <w:t xml:space="preserve">b) Quy trình </w:t>
      </w:r>
      <w:r w:rsidRPr="00F06F17">
        <w:rPr>
          <w:i/>
          <w:sz w:val="28"/>
          <w:szCs w:val="28"/>
        </w:rPr>
        <w:t>(như: quy trình công nghệ; quy trình chẩn đoán, dự báo, kiểm tra, xử lý, kỹ thuật chăn nuôi, trồng trọt; quy trình chẩn đoán, chữa bệnh cho người, động vật và thực vật...)</w:t>
      </w:r>
      <w:r w:rsidRPr="00F06F17">
        <w:rPr>
          <w:sz w:val="28"/>
          <w:szCs w:val="28"/>
        </w:rPr>
        <w:t>.</w:t>
      </w:r>
    </w:p>
    <w:p w:rsidR="00E61F5C" w:rsidRPr="00E04B96" w:rsidRDefault="00E61F5C" w:rsidP="007F2D20">
      <w:pPr>
        <w:spacing w:before="120" w:after="120" w:line="400" w:lineRule="exact"/>
        <w:ind w:firstLine="720"/>
        <w:jc w:val="both"/>
        <w:rPr>
          <w:sz w:val="28"/>
          <w:szCs w:val="28"/>
        </w:rPr>
      </w:pPr>
      <w:r w:rsidRPr="00E04B96">
        <w:rPr>
          <w:sz w:val="28"/>
          <w:szCs w:val="28"/>
        </w:rPr>
        <w:t>2. Giải pháp quản lý là cách thức tổ chức, điều hành công việc thuộc bất kỳ lĩnh vực hoạt động nào, trong đó có:</w:t>
      </w:r>
    </w:p>
    <w:p w:rsidR="00E61F5C" w:rsidRPr="00E04B96" w:rsidRDefault="00E61F5C" w:rsidP="007F2D20">
      <w:pPr>
        <w:spacing w:before="120" w:after="120" w:line="400" w:lineRule="exact"/>
        <w:ind w:firstLine="720"/>
        <w:jc w:val="both"/>
        <w:rPr>
          <w:sz w:val="28"/>
          <w:szCs w:val="28"/>
        </w:rPr>
      </w:pPr>
      <w:r w:rsidRPr="00E04B96">
        <w:rPr>
          <w:sz w:val="28"/>
          <w:szCs w:val="28"/>
        </w:rPr>
        <w:t xml:space="preserve">a) Phương pháp tổ chức công việc </w:t>
      </w:r>
      <w:r w:rsidRPr="00797749">
        <w:rPr>
          <w:i/>
          <w:sz w:val="28"/>
          <w:szCs w:val="28"/>
        </w:rPr>
        <w:t>(như: bố trí nhân lực, máy móc, thiết bị, dụng cụ, nguyên liệu, vật liệu…)</w:t>
      </w:r>
      <w:r w:rsidRPr="00E04B96">
        <w:rPr>
          <w:sz w:val="28"/>
          <w:szCs w:val="28"/>
        </w:rPr>
        <w:t>;</w:t>
      </w:r>
    </w:p>
    <w:p w:rsidR="00E61F5C" w:rsidRPr="00E04B96" w:rsidRDefault="00E61F5C" w:rsidP="007F2D20">
      <w:pPr>
        <w:spacing w:before="120" w:after="120" w:line="400" w:lineRule="exact"/>
        <w:ind w:firstLine="720"/>
        <w:jc w:val="both"/>
        <w:rPr>
          <w:sz w:val="28"/>
          <w:szCs w:val="28"/>
        </w:rPr>
      </w:pPr>
      <w:r w:rsidRPr="00E04B96">
        <w:rPr>
          <w:sz w:val="28"/>
          <w:szCs w:val="28"/>
        </w:rPr>
        <w:t>b) Phương pháp điều hành, kiểm tra, giám sát công việc.</w:t>
      </w:r>
    </w:p>
    <w:p w:rsidR="00E61F5C" w:rsidRPr="00E04B96" w:rsidRDefault="00E61F5C" w:rsidP="007F2D20">
      <w:pPr>
        <w:spacing w:before="120" w:after="120" w:line="400" w:lineRule="exact"/>
        <w:ind w:firstLine="720"/>
        <w:jc w:val="both"/>
        <w:rPr>
          <w:sz w:val="28"/>
          <w:szCs w:val="28"/>
        </w:rPr>
      </w:pPr>
      <w:r w:rsidRPr="00E04B96">
        <w:rPr>
          <w:sz w:val="28"/>
          <w:szCs w:val="28"/>
        </w:rPr>
        <w:t>3. Giải pháp tác nghiệp bao gồm các phương pháp thực hiện các thao tác kỹ thuật, nghiệp vụ trong công việc thuộc bất kỳ lĩnh vực hoạt động nào, trong đó có:</w:t>
      </w:r>
    </w:p>
    <w:p w:rsidR="00E61F5C" w:rsidRPr="00E04B96" w:rsidRDefault="00E61F5C" w:rsidP="007F2D20">
      <w:pPr>
        <w:spacing w:before="120" w:after="120" w:line="400" w:lineRule="exact"/>
        <w:ind w:firstLine="720"/>
        <w:jc w:val="both"/>
        <w:rPr>
          <w:sz w:val="28"/>
          <w:szCs w:val="28"/>
        </w:rPr>
      </w:pPr>
      <w:r w:rsidRPr="00E04B96">
        <w:rPr>
          <w:sz w:val="28"/>
          <w:szCs w:val="28"/>
        </w:rPr>
        <w:lastRenderedPageBreak/>
        <w:t xml:space="preserve">a) Phương pháp thực hiện các thủ tục hành chính </w:t>
      </w:r>
      <w:r w:rsidRPr="00A86240">
        <w:rPr>
          <w:i/>
          <w:sz w:val="28"/>
          <w:szCs w:val="28"/>
        </w:rPr>
        <w:t>(như: tiếp nhận, xử lý hồ sơ, đơn thư, tài liệu…)</w:t>
      </w:r>
      <w:r w:rsidRPr="00E04B96">
        <w:rPr>
          <w:sz w:val="28"/>
          <w:szCs w:val="28"/>
        </w:rPr>
        <w:t xml:space="preserve">; </w:t>
      </w:r>
    </w:p>
    <w:p w:rsidR="00E61F5C" w:rsidRPr="00E04B96" w:rsidRDefault="00E61F5C" w:rsidP="007F2D20">
      <w:pPr>
        <w:spacing w:before="120" w:after="120" w:line="400" w:lineRule="exact"/>
        <w:ind w:firstLine="720"/>
        <w:jc w:val="both"/>
        <w:rPr>
          <w:sz w:val="28"/>
          <w:szCs w:val="28"/>
        </w:rPr>
      </w:pPr>
      <w:r w:rsidRPr="00E04B96">
        <w:rPr>
          <w:sz w:val="28"/>
          <w:szCs w:val="28"/>
        </w:rPr>
        <w:t>b) Phương pháp thẩm định, giám định, tư vấn, đánh giá;</w:t>
      </w:r>
    </w:p>
    <w:p w:rsidR="00E61F5C" w:rsidRPr="00E04B96" w:rsidRDefault="00E61F5C" w:rsidP="007F2D20">
      <w:pPr>
        <w:spacing w:before="120" w:after="120" w:line="400" w:lineRule="exact"/>
        <w:ind w:firstLine="720"/>
        <w:jc w:val="both"/>
        <w:rPr>
          <w:sz w:val="28"/>
          <w:szCs w:val="28"/>
        </w:rPr>
      </w:pPr>
      <w:r w:rsidRPr="00E04B96">
        <w:rPr>
          <w:sz w:val="28"/>
          <w:szCs w:val="28"/>
        </w:rPr>
        <w:t>c) Phương pháp tuyên truyền, đào tạo, giảng dạy, huấn luyện;</w:t>
      </w:r>
    </w:p>
    <w:p w:rsidR="00E61F5C" w:rsidRPr="00E04B96" w:rsidRDefault="00E61F5C" w:rsidP="007F2D20">
      <w:pPr>
        <w:spacing w:before="120" w:after="120" w:line="400" w:lineRule="exact"/>
        <w:ind w:firstLine="720"/>
        <w:jc w:val="both"/>
        <w:rPr>
          <w:sz w:val="28"/>
          <w:szCs w:val="28"/>
        </w:rPr>
      </w:pPr>
      <w:r w:rsidRPr="00E04B96">
        <w:rPr>
          <w:sz w:val="28"/>
          <w:szCs w:val="28"/>
        </w:rPr>
        <w:t>d) Phương pháp huấn luyện động vật…</w:t>
      </w:r>
    </w:p>
    <w:p w:rsidR="00E61F5C" w:rsidRPr="00E04B96" w:rsidRDefault="00E61F5C" w:rsidP="007F2D20">
      <w:pPr>
        <w:spacing w:before="120" w:after="120" w:line="400" w:lineRule="exact"/>
        <w:ind w:firstLine="720"/>
        <w:jc w:val="both"/>
      </w:pPr>
      <w:r w:rsidRPr="00E04B96">
        <w:rPr>
          <w:sz w:val="28"/>
          <w:szCs w:val="28"/>
        </w:rPr>
        <w:t xml:space="preserve">4. Giải pháp ứng dụng tiến bộ kỹ thuật là phương pháp, cách thức hoặc biện pháp áp dụng một giải pháp kỹ thuật đã biết vào thực tiễn. </w:t>
      </w:r>
    </w:p>
    <w:p w:rsidR="00E61F5C" w:rsidRPr="00E04B96" w:rsidRDefault="00E61F5C" w:rsidP="007F2D20">
      <w:pPr>
        <w:spacing w:before="120" w:after="120" w:line="400" w:lineRule="exact"/>
        <w:jc w:val="center"/>
        <w:rPr>
          <w:b/>
          <w:sz w:val="28"/>
          <w:szCs w:val="28"/>
          <w:lang w:val="en-US"/>
        </w:rPr>
      </w:pPr>
      <w:r w:rsidRPr="00E04B96">
        <w:rPr>
          <w:b/>
          <w:sz w:val="28"/>
          <w:szCs w:val="28"/>
          <w:lang w:val="en-US"/>
        </w:rPr>
        <w:t>Chương II</w:t>
      </w:r>
    </w:p>
    <w:p w:rsidR="00E61F5C" w:rsidRPr="00E04B96" w:rsidRDefault="00E61F5C" w:rsidP="007F2D20">
      <w:pPr>
        <w:spacing w:before="120" w:after="120" w:line="400" w:lineRule="exact"/>
        <w:jc w:val="center"/>
        <w:rPr>
          <w:b/>
          <w:sz w:val="28"/>
          <w:szCs w:val="28"/>
          <w:lang w:val="en-US"/>
        </w:rPr>
      </w:pPr>
      <w:r w:rsidRPr="00E04B96">
        <w:rPr>
          <w:b/>
          <w:sz w:val="28"/>
          <w:szCs w:val="28"/>
          <w:lang w:val="en-US"/>
        </w:rPr>
        <w:t>TIÊU CHUẨN, THANG ĐIỂM, PHÂN LOẠI;</w:t>
      </w:r>
    </w:p>
    <w:p w:rsidR="00E61F5C" w:rsidRPr="00E04B96" w:rsidRDefault="00E61F5C" w:rsidP="007F2D20">
      <w:pPr>
        <w:spacing w:before="120" w:after="120" w:line="400" w:lineRule="exact"/>
        <w:jc w:val="center"/>
        <w:rPr>
          <w:b/>
          <w:sz w:val="28"/>
          <w:szCs w:val="28"/>
          <w:lang w:val="en-US" w:eastAsia="en-US"/>
        </w:rPr>
      </w:pPr>
      <w:r w:rsidRPr="00E04B96">
        <w:rPr>
          <w:b/>
          <w:sz w:val="28"/>
          <w:szCs w:val="28"/>
          <w:lang w:val="en-US" w:eastAsia="en-US"/>
        </w:rPr>
        <w:t>THẨM QUYỀN CÔNG NHẬN SÁNG KIẾN</w:t>
      </w:r>
    </w:p>
    <w:p w:rsidR="00E61F5C" w:rsidRPr="00E04B96" w:rsidRDefault="00E61F5C" w:rsidP="007F2D20">
      <w:pPr>
        <w:spacing w:before="120" w:after="120" w:line="400" w:lineRule="exact"/>
        <w:ind w:firstLine="720"/>
        <w:jc w:val="both"/>
      </w:pPr>
      <w:bookmarkStart w:id="13" w:name="dieu_4"/>
      <w:r w:rsidRPr="00E04B96">
        <w:rPr>
          <w:b/>
          <w:bCs/>
          <w:sz w:val="28"/>
          <w:szCs w:val="28"/>
        </w:rPr>
        <w:t xml:space="preserve">Điều 4. </w:t>
      </w:r>
      <w:bookmarkEnd w:id="13"/>
      <w:r w:rsidRPr="00E04B96">
        <w:rPr>
          <w:b/>
          <w:bCs/>
          <w:sz w:val="28"/>
          <w:szCs w:val="28"/>
          <w:lang w:val="en-US"/>
        </w:rPr>
        <w:t xml:space="preserve">Tiêu chí đánh giá sáng kiến cấp </w:t>
      </w:r>
      <w:r>
        <w:rPr>
          <w:b/>
          <w:bCs/>
          <w:sz w:val="28"/>
          <w:szCs w:val="28"/>
          <w:lang w:val="en-US"/>
        </w:rPr>
        <w:t>huyện</w:t>
      </w:r>
    </w:p>
    <w:p w:rsidR="00E61F5C" w:rsidRPr="00E04B96" w:rsidRDefault="00E61F5C" w:rsidP="007F2D20">
      <w:pPr>
        <w:spacing w:before="120" w:after="120" w:line="400" w:lineRule="exact"/>
        <w:ind w:firstLine="720"/>
        <w:jc w:val="both"/>
      </w:pPr>
      <w:r w:rsidRPr="00E04B96">
        <w:rPr>
          <w:sz w:val="28"/>
          <w:szCs w:val="28"/>
          <w:lang w:val="en-US"/>
        </w:rPr>
        <w:t>1. Được quyết định công nhận</w:t>
      </w:r>
      <w:r w:rsidRPr="00E04B96">
        <w:rPr>
          <w:sz w:val="28"/>
          <w:szCs w:val="28"/>
        </w:rPr>
        <w:t xml:space="preserve"> </w:t>
      </w:r>
      <w:r w:rsidRPr="00E04B96">
        <w:rPr>
          <w:sz w:val="28"/>
          <w:szCs w:val="28"/>
          <w:lang w:val="en-US"/>
        </w:rPr>
        <w:t xml:space="preserve">Sáng kiến cấp cơ sở và có tổng số điểm từ </w:t>
      </w:r>
      <w:r w:rsidRPr="009268DE">
        <w:rPr>
          <w:sz w:val="28"/>
          <w:szCs w:val="28"/>
          <w:lang w:val="en-US"/>
        </w:rPr>
        <w:t>65 đến 100 điểm</w:t>
      </w:r>
      <w:r w:rsidRPr="00E04B96">
        <w:rPr>
          <w:sz w:val="28"/>
          <w:szCs w:val="28"/>
          <w:lang w:val="en-US"/>
        </w:rPr>
        <w:t xml:space="preserve"> sẽ được xem xét, công nhận Sáng kiến cấp </w:t>
      </w:r>
      <w:r>
        <w:rPr>
          <w:sz w:val="28"/>
          <w:szCs w:val="28"/>
          <w:lang w:val="en-US"/>
        </w:rPr>
        <w:t>huyện</w:t>
      </w:r>
      <w:r w:rsidRPr="00E04B96">
        <w:rPr>
          <w:sz w:val="28"/>
          <w:szCs w:val="28"/>
          <w:lang w:val="en-US"/>
        </w:rPr>
        <w:t xml:space="preserve">. </w:t>
      </w:r>
    </w:p>
    <w:p w:rsidR="00E61F5C" w:rsidRPr="00E04B96" w:rsidRDefault="00E61F5C" w:rsidP="007F2D20">
      <w:pPr>
        <w:tabs>
          <w:tab w:val="left" w:pos="0"/>
        </w:tabs>
        <w:spacing w:before="120" w:after="120" w:line="400" w:lineRule="exact"/>
        <w:ind w:firstLine="720"/>
        <w:jc w:val="both"/>
      </w:pPr>
      <w:r w:rsidRPr="00E04B96">
        <w:rPr>
          <w:sz w:val="28"/>
          <w:szCs w:val="28"/>
        </w:rPr>
        <w:t>Thang điểm</w:t>
      </w:r>
      <w:r w:rsidRPr="00E04B96">
        <w:rPr>
          <w:sz w:val="28"/>
          <w:szCs w:val="28"/>
          <w:lang w:val="en-US"/>
        </w:rPr>
        <w:t xml:space="preserve"> cụ thể:</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37"/>
        <w:gridCol w:w="1841"/>
      </w:tblGrid>
      <w:tr w:rsidR="00E61F5C" w:rsidRPr="00E04B96" w:rsidTr="007F2D20">
        <w:trPr>
          <w:tblHeader/>
          <w:jc w:val="center"/>
        </w:trPr>
        <w:tc>
          <w:tcPr>
            <w:tcW w:w="7237" w:type="dxa"/>
            <w:tcMar>
              <w:top w:w="0" w:type="dxa"/>
              <w:left w:w="108" w:type="dxa"/>
              <w:bottom w:w="0" w:type="dxa"/>
              <w:right w:w="108" w:type="dxa"/>
            </w:tcMar>
          </w:tcPr>
          <w:p w:rsidR="00E61F5C" w:rsidRPr="00E04B96" w:rsidRDefault="00E61F5C" w:rsidP="00CA3A97">
            <w:pPr>
              <w:spacing w:before="120" w:after="120" w:line="360" w:lineRule="exact"/>
              <w:jc w:val="center"/>
              <w:rPr>
                <w:b/>
                <w:sz w:val="28"/>
                <w:szCs w:val="28"/>
                <w:lang w:val="en-US"/>
              </w:rPr>
            </w:pPr>
            <w:r w:rsidRPr="00E04B96">
              <w:rPr>
                <w:b/>
                <w:sz w:val="28"/>
                <w:szCs w:val="28"/>
                <w:lang w:val="en-US"/>
              </w:rPr>
              <w:t>TIÊU CHUẨN</w:t>
            </w:r>
          </w:p>
        </w:tc>
        <w:tc>
          <w:tcPr>
            <w:tcW w:w="1841" w:type="dxa"/>
            <w:tcMar>
              <w:top w:w="0" w:type="dxa"/>
              <w:left w:w="108" w:type="dxa"/>
              <w:bottom w:w="0" w:type="dxa"/>
              <w:right w:w="108" w:type="dxa"/>
            </w:tcMar>
          </w:tcPr>
          <w:p w:rsidR="00E61F5C" w:rsidRPr="00E04B96" w:rsidRDefault="00E61F5C" w:rsidP="00CA3A97">
            <w:pPr>
              <w:spacing w:before="120" w:after="120" w:line="360" w:lineRule="exact"/>
              <w:jc w:val="center"/>
              <w:rPr>
                <w:b/>
                <w:sz w:val="28"/>
                <w:szCs w:val="28"/>
                <w:lang w:val="en-US"/>
              </w:rPr>
            </w:pPr>
            <w:r w:rsidRPr="00E04B96">
              <w:rPr>
                <w:b/>
                <w:sz w:val="28"/>
                <w:szCs w:val="28"/>
                <w:lang w:val="en-US"/>
              </w:rPr>
              <w:t>ĐIỂM</w:t>
            </w:r>
          </w:p>
        </w:tc>
      </w:tr>
      <w:tr w:rsidR="00E61F5C" w:rsidRPr="00E04B96" w:rsidTr="007F2D20">
        <w:trPr>
          <w:jc w:val="center"/>
        </w:trPr>
        <w:tc>
          <w:tcPr>
            <w:tcW w:w="7237" w:type="dxa"/>
            <w:tcMar>
              <w:top w:w="0" w:type="dxa"/>
              <w:left w:w="108" w:type="dxa"/>
              <w:bottom w:w="0" w:type="dxa"/>
              <w:right w:w="108" w:type="dxa"/>
            </w:tcMar>
          </w:tcPr>
          <w:p w:rsidR="00E61F5C" w:rsidRPr="00E04B96" w:rsidRDefault="00E61F5C" w:rsidP="00CA3A97">
            <w:pPr>
              <w:spacing w:before="120" w:after="120" w:line="360" w:lineRule="exact"/>
              <w:jc w:val="both"/>
              <w:rPr>
                <w:b/>
                <w:sz w:val="26"/>
                <w:szCs w:val="28"/>
                <w:lang w:val="en-US"/>
              </w:rPr>
            </w:pPr>
            <w:r w:rsidRPr="00E04B96">
              <w:rPr>
                <w:b/>
                <w:sz w:val="26"/>
                <w:szCs w:val="28"/>
                <w:lang w:val="en-US"/>
              </w:rPr>
              <w:t xml:space="preserve">1. Có tính mới </w:t>
            </w:r>
          </w:p>
        </w:tc>
        <w:tc>
          <w:tcPr>
            <w:tcW w:w="1841" w:type="dxa"/>
            <w:tcMar>
              <w:top w:w="0" w:type="dxa"/>
              <w:left w:w="108" w:type="dxa"/>
              <w:bottom w:w="0" w:type="dxa"/>
              <w:right w:w="108" w:type="dxa"/>
            </w:tcMar>
          </w:tcPr>
          <w:p w:rsidR="00E61F5C" w:rsidRPr="00E04B96" w:rsidRDefault="00E61F5C" w:rsidP="00CA3A97">
            <w:pPr>
              <w:spacing w:before="120" w:after="120" w:line="360" w:lineRule="exact"/>
              <w:jc w:val="center"/>
              <w:rPr>
                <w:b/>
                <w:sz w:val="28"/>
                <w:szCs w:val="28"/>
                <w:lang w:val="en-US"/>
              </w:rPr>
            </w:pPr>
            <w:r w:rsidRPr="00E04B96">
              <w:rPr>
                <w:b/>
                <w:sz w:val="28"/>
                <w:szCs w:val="28"/>
                <w:lang w:val="en-US"/>
              </w:rPr>
              <w:t>30</w:t>
            </w:r>
          </w:p>
        </w:tc>
      </w:tr>
      <w:tr w:rsidR="00E61F5C" w:rsidRPr="00E04B96" w:rsidTr="007F2D20">
        <w:trPr>
          <w:jc w:val="center"/>
        </w:trPr>
        <w:tc>
          <w:tcPr>
            <w:tcW w:w="7237" w:type="dxa"/>
            <w:tcMar>
              <w:top w:w="0" w:type="dxa"/>
              <w:left w:w="108" w:type="dxa"/>
              <w:bottom w:w="0" w:type="dxa"/>
              <w:right w:w="108" w:type="dxa"/>
            </w:tcMar>
          </w:tcPr>
          <w:p w:rsidR="00E61F5C" w:rsidRPr="00E04B96" w:rsidRDefault="00E61F5C" w:rsidP="00CA3A97">
            <w:pPr>
              <w:spacing w:before="120" w:after="120" w:line="360" w:lineRule="exact"/>
              <w:jc w:val="both"/>
              <w:rPr>
                <w:sz w:val="26"/>
                <w:szCs w:val="28"/>
                <w:lang w:val="en-US"/>
              </w:rPr>
            </w:pPr>
            <w:r w:rsidRPr="00E04B96">
              <w:rPr>
                <w:sz w:val="26"/>
                <w:szCs w:val="28"/>
                <w:lang w:val="en-US"/>
              </w:rPr>
              <w:t>- Hoàn toàn mới, được áp dụng lần đầu tiên</w:t>
            </w:r>
          </w:p>
        </w:tc>
        <w:tc>
          <w:tcPr>
            <w:tcW w:w="1841" w:type="dxa"/>
            <w:tcMar>
              <w:top w:w="0" w:type="dxa"/>
              <w:left w:w="108" w:type="dxa"/>
              <w:bottom w:w="0" w:type="dxa"/>
              <w:right w:w="108" w:type="dxa"/>
            </w:tcMar>
          </w:tcPr>
          <w:p w:rsidR="00E61F5C" w:rsidRPr="00E04B96" w:rsidRDefault="00E61F5C" w:rsidP="00CA3A97">
            <w:pPr>
              <w:spacing w:before="120" w:after="120" w:line="360" w:lineRule="exact"/>
              <w:jc w:val="center"/>
              <w:rPr>
                <w:sz w:val="28"/>
                <w:szCs w:val="28"/>
                <w:lang w:val="en-US"/>
              </w:rPr>
            </w:pPr>
            <w:r w:rsidRPr="00E04B96">
              <w:rPr>
                <w:sz w:val="28"/>
                <w:szCs w:val="28"/>
                <w:lang w:val="en-US"/>
              </w:rPr>
              <w:t>21-30</w:t>
            </w:r>
          </w:p>
        </w:tc>
      </w:tr>
      <w:tr w:rsidR="00E61F5C" w:rsidRPr="00E04B96" w:rsidTr="007F2D20">
        <w:trPr>
          <w:jc w:val="center"/>
        </w:trPr>
        <w:tc>
          <w:tcPr>
            <w:tcW w:w="7237" w:type="dxa"/>
            <w:tcMar>
              <w:top w:w="0" w:type="dxa"/>
              <w:left w:w="108" w:type="dxa"/>
              <w:bottom w:w="0" w:type="dxa"/>
              <w:right w:w="108" w:type="dxa"/>
            </w:tcMar>
          </w:tcPr>
          <w:p w:rsidR="00E61F5C" w:rsidRPr="00E04B96" w:rsidRDefault="00E61F5C" w:rsidP="00CA3A97">
            <w:pPr>
              <w:spacing w:before="120" w:after="120" w:line="360" w:lineRule="exact"/>
              <w:jc w:val="both"/>
              <w:rPr>
                <w:sz w:val="26"/>
                <w:szCs w:val="28"/>
                <w:lang w:val="en-US"/>
              </w:rPr>
            </w:pPr>
            <w:r w:rsidRPr="00E04B96">
              <w:rPr>
                <w:sz w:val="26"/>
                <w:szCs w:val="28"/>
                <w:lang w:val="en-US"/>
              </w:rPr>
              <w:t>- Có cải tiến so với giải pháp trước đây với mức độ khá</w:t>
            </w:r>
          </w:p>
        </w:tc>
        <w:tc>
          <w:tcPr>
            <w:tcW w:w="1841" w:type="dxa"/>
            <w:tcMar>
              <w:top w:w="0" w:type="dxa"/>
              <w:left w:w="108" w:type="dxa"/>
              <w:bottom w:w="0" w:type="dxa"/>
              <w:right w:w="108" w:type="dxa"/>
            </w:tcMar>
          </w:tcPr>
          <w:p w:rsidR="00E61F5C" w:rsidRPr="00E04B96" w:rsidRDefault="00E61F5C" w:rsidP="00CA3A97">
            <w:pPr>
              <w:spacing w:before="120" w:after="120" w:line="360" w:lineRule="exact"/>
              <w:jc w:val="center"/>
              <w:rPr>
                <w:sz w:val="28"/>
                <w:szCs w:val="28"/>
                <w:lang w:val="en-US"/>
              </w:rPr>
            </w:pPr>
            <w:r w:rsidRPr="00E04B96">
              <w:rPr>
                <w:sz w:val="28"/>
                <w:szCs w:val="28"/>
                <w:lang w:val="en-US"/>
              </w:rPr>
              <w:t>16-20</w:t>
            </w:r>
          </w:p>
        </w:tc>
      </w:tr>
      <w:tr w:rsidR="00E61F5C" w:rsidRPr="00E04B96" w:rsidTr="007F2D20">
        <w:trPr>
          <w:jc w:val="center"/>
        </w:trPr>
        <w:tc>
          <w:tcPr>
            <w:tcW w:w="7237" w:type="dxa"/>
            <w:tcMar>
              <w:top w:w="0" w:type="dxa"/>
              <w:left w:w="108" w:type="dxa"/>
              <w:bottom w:w="0" w:type="dxa"/>
              <w:right w:w="108" w:type="dxa"/>
            </w:tcMar>
          </w:tcPr>
          <w:p w:rsidR="00E61F5C" w:rsidRPr="00E04B96" w:rsidRDefault="00E61F5C" w:rsidP="00CA3A97">
            <w:pPr>
              <w:spacing w:before="120" w:after="120" w:line="360" w:lineRule="exact"/>
              <w:jc w:val="both"/>
              <w:rPr>
                <w:sz w:val="26"/>
                <w:szCs w:val="28"/>
                <w:lang w:val="en-US"/>
              </w:rPr>
            </w:pPr>
            <w:r w:rsidRPr="00E04B96">
              <w:rPr>
                <w:sz w:val="26"/>
                <w:szCs w:val="28"/>
                <w:lang w:val="en-US"/>
              </w:rPr>
              <w:t>- Có cải tiến so với giải pháp trước đây với mức độ trung bình</w:t>
            </w:r>
          </w:p>
        </w:tc>
        <w:tc>
          <w:tcPr>
            <w:tcW w:w="1841" w:type="dxa"/>
            <w:tcMar>
              <w:top w:w="0" w:type="dxa"/>
              <w:left w:w="108" w:type="dxa"/>
              <w:bottom w:w="0" w:type="dxa"/>
              <w:right w:w="108" w:type="dxa"/>
            </w:tcMar>
          </w:tcPr>
          <w:p w:rsidR="00E61F5C" w:rsidRPr="00E04B96" w:rsidRDefault="00E61F5C" w:rsidP="00CA3A97">
            <w:pPr>
              <w:spacing w:before="120" w:after="120" w:line="360" w:lineRule="exact"/>
              <w:jc w:val="center"/>
              <w:rPr>
                <w:sz w:val="28"/>
                <w:szCs w:val="28"/>
                <w:lang w:val="en-US"/>
              </w:rPr>
            </w:pPr>
            <w:r w:rsidRPr="00E04B96">
              <w:rPr>
                <w:sz w:val="28"/>
                <w:szCs w:val="28"/>
                <w:lang w:val="en-US"/>
              </w:rPr>
              <w:t>6-15</w:t>
            </w:r>
          </w:p>
        </w:tc>
      </w:tr>
      <w:tr w:rsidR="00E61F5C" w:rsidRPr="00E04B96" w:rsidTr="007F2D20">
        <w:trPr>
          <w:jc w:val="center"/>
        </w:trPr>
        <w:tc>
          <w:tcPr>
            <w:tcW w:w="7237" w:type="dxa"/>
            <w:tcMar>
              <w:top w:w="0" w:type="dxa"/>
              <w:left w:w="108" w:type="dxa"/>
              <w:bottom w:w="0" w:type="dxa"/>
              <w:right w:w="108" w:type="dxa"/>
            </w:tcMar>
          </w:tcPr>
          <w:p w:rsidR="00E61F5C" w:rsidRPr="00E04B96" w:rsidRDefault="00E61F5C" w:rsidP="00CA3A97">
            <w:pPr>
              <w:spacing w:before="120" w:after="120" w:line="360" w:lineRule="exact"/>
              <w:jc w:val="both"/>
              <w:rPr>
                <w:sz w:val="26"/>
                <w:szCs w:val="28"/>
                <w:lang w:val="en-US"/>
              </w:rPr>
            </w:pPr>
            <w:r w:rsidRPr="00E04B96">
              <w:rPr>
                <w:sz w:val="26"/>
                <w:szCs w:val="28"/>
                <w:lang w:val="en-US"/>
              </w:rPr>
              <w:t>- Có cải tiến so với giải pháp trước đây với mức độ ít</w:t>
            </w:r>
          </w:p>
        </w:tc>
        <w:tc>
          <w:tcPr>
            <w:tcW w:w="1841" w:type="dxa"/>
            <w:tcMar>
              <w:top w:w="0" w:type="dxa"/>
              <w:left w:w="108" w:type="dxa"/>
              <w:bottom w:w="0" w:type="dxa"/>
              <w:right w:w="108" w:type="dxa"/>
            </w:tcMar>
          </w:tcPr>
          <w:p w:rsidR="00E61F5C" w:rsidRPr="00E04B96" w:rsidRDefault="00E61F5C" w:rsidP="00CA3A97">
            <w:pPr>
              <w:spacing w:before="120" w:after="120" w:line="360" w:lineRule="exact"/>
              <w:jc w:val="center"/>
              <w:rPr>
                <w:sz w:val="28"/>
                <w:szCs w:val="28"/>
                <w:lang w:val="en-US"/>
              </w:rPr>
            </w:pPr>
            <w:r w:rsidRPr="00E04B96">
              <w:rPr>
                <w:sz w:val="28"/>
                <w:szCs w:val="28"/>
                <w:lang w:val="en-US"/>
              </w:rPr>
              <w:t>1-5</w:t>
            </w:r>
          </w:p>
        </w:tc>
      </w:tr>
      <w:tr w:rsidR="00E61F5C" w:rsidRPr="00E04B96" w:rsidTr="007F2D20">
        <w:trPr>
          <w:jc w:val="center"/>
        </w:trPr>
        <w:tc>
          <w:tcPr>
            <w:tcW w:w="7237" w:type="dxa"/>
            <w:tcMar>
              <w:top w:w="0" w:type="dxa"/>
              <w:left w:w="108" w:type="dxa"/>
              <w:bottom w:w="0" w:type="dxa"/>
              <w:right w:w="108" w:type="dxa"/>
            </w:tcMar>
          </w:tcPr>
          <w:p w:rsidR="00E61F5C" w:rsidRPr="00E04B96" w:rsidRDefault="00E61F5C" w:rsidP="00CA3A97">
            <w:pPr>
              <w:spacing w:before="120" w:after="120" w:line="360" w:lineRule="exact"/>
              <w:jc w:val="both"/>
              <w:rPr>
                <w:b/>
                <w:sz w:val="26"/>
                <w:szCs w:val="28"/>
                <w:lang w:val="en-US"/>
              </w:rPr>
            </w:pPr>
            <w:r w:rsidRPr="00E04B96">
              <w:rPr>
                <w:b/>
                <w:sz w:val="26"/>
                <w:szCs w:val="28"/>
                <w:lang w:val="en-US"/>
              </w:rPr>
              <w:t>2. Có khả năng áp dụng</w:t>
            </w:r>
          </w:p>
        </w:tc>
        <w:tc>
          <w:tcPr>
            <w:tcW w:w="1841" w:type="dxa"/>
            <w:tcMar>
              <w:top w:w="0" w:type="dxa"/>
              <w:left w:w="108" w:type="dxa"/>
              <w:bottom w:w="0" w:type="dxa"/>
              <w:right w:w="108" w:type="dxa"/>
            </w:tcMar>
          </w:tcPr>
          <w:p w:rsidR="00E61F5C" w:rsidRPr="00E04B96" w:rsidRDefault="00E61F5C" w:rsidP="00CA3A97">
            <w:pPr>
              <w:spacing w:before="120" w:after="120" w:line="360" w:lineRule="exact"/>
              <w:jc w:val="center"/>
              <w:rPr>
                <w:b/>
                <w:sz w:val="28"/>
                <w:szCs w:val="28"/>
                <w:lang w:val="en-US"/>
              </w:rPr>
            </w:pPr>
            <w:r w:rsidRPr="00E04B96">
              <w:rPr>
                <w:b/>
                <w:sz w:val="28"/>
                <w:szCs w:val="28"/>
                <w:lang w:val="en-US"/>
              </w:rPr>
              <w:t>30</w:t>
            </w:r>
          </w:p>
        </w:tc>
      </w:tr>
      <w:tr w:rsidR="00E61F5C" w:rsidRPr="00E04B96" w:rsidTr="007F2D20">
        <w:trPr>
          <w:jc w:val="center"/>
        </w:trPr>
        <w:tc>
          <w:tcPr>
            <w:tcW w:w="7237" w:type="dxa"/>
            <w:tcMar>
              <w:top w:w="0" w:type="dxa"/>
              <w:left w:w="108" w:type="dxa"/>
              <w:bottom w:w="0" w:type="dxa"/>
              <w:right w:w="108" w:type="dxa"/>
            </w:tcMar>
          </w:tcPr>
          <w:p w:rsidR="00E61F5C" w:rsidRPr="00E04B96" w:rsidRDefault="00E61F5C" w:rsidP="00CA3A97">
            <w:pPr>
              <w:spacing w:before="120" w:after="120" w:line="360" w:lineRule="exact"/>
              <w:jc w:val="both"/>
              <w:rPr>
                <w:sz w:val="26"/>
                <w:szCs w:val="28"/>
                <w:lang w:val="en-US"/>
              </w:rPr>
            </w:pPr>
            <w:r w:rsidRPr="00E04B96">
              <w:rPr>
                <w:sz w:val="26"/>
                <w:szCs w:val="28"/>
                <w:lang w:val="en-US"/>
              </w:rPr>
              <w:t xml:space="preserve">- Có khả năng áp dụng trong toàn ngành (lĩnh vực), toàn </w:t>
            </w:r>
            <w:r>
              <w:rPr>
                <w:sz w:val="26"/>
                <w:szCs w:val="28"/>
                <w:lang w:val="en-US"/>
              </w:rPr>
              <w:t>huyện</w:t>
            </w:r>
            <w:r w:rsidRPr="00E04B96">
              <w:rPr>
                <w:sz w:val="26"/>
                <w:szCs w:val="28"/>
                <w:lang w:val="en-US"/>
              </w:rPr>
              <w:t xml:space="preserve"> hoặc ngoài </w:t>
            </w:r>
            <w:r>
              <w:rPr>
                <w:sz w:val="26"/>
                <w:szCs w:val="28"/>
                <w:lang w:val="en-US"/>
              </w:rPr>
              <w:t>huyện</w:t>
            </w:r>
          </w:p>
        </w:tc>
        <w:tc>
          <w:tcPr>
            <w:tcW w:w="1841" w:type="dxa"/>
            <w:tcMar>
              <w:top w:w="0" w:type="dxa"/>
              <w:left w:w="108" w:type="dxa"/>
              <w:bottom w:w="0" w:type="dxa"/>
              <w:right w:w="108" w:type="dxa"/>
            </w:tcMar>
          </w:tcPr>
          <w:p w:rsidR="00E61F5C" w:rsidRPr="00E04B96" w:rsidRDefault="00E61F5C" w:rsidP="00CA3A97">
            <w:pPr>
              <w:spacing w:before="120" w:after="120" w:line="360" w:lineRule="exact"/>
              <w:jc w:val="center"/>
              <w:rPr>
                <w:sz w:val="28"/>
                <w:szCs w:val="28"/>
                <w:lang w:val="en-US"/>
              </w:rPr>
            </w:pPr>
            <w:r w:rsidRPr="00E04B96">
              <w:rPr>
                <w:sz w:val="28"/>
                <w:szCs w:val="28"/>
                <w:lang w:val="en-US"/>
              </w:rPr>
              <w:t>20-30</w:t>
            </w:r>
          </w:p>
        </w:tc>
      </w:tr>
      <w:tr w:rsidR="00E61F5C" w:rsidRPr="00E04B96" w:rsidTr="007F2D20">
        <w:trPr>
          <w:jc w:val="center"/>
        </w:trPr>
        <w:tc>
          <w:tcPr>
            <w:tcW w:w="7237" w:type="dxa"/>
            <w:tcMar>
              <w:top w:w="0" w:type="dxa"/>
              <w:left w:w="108" w:type="dxa"/>
              <w:bottom w:w="0" w:type="dxa"/>
              <w:right w:w="108" w:type="dxa"/>
            </w:tcMar>
          </w:tcPr>
          <w:p w:rsidR="00E61F5C" w:rsidRPr="00E04B96" w:rsidRDefault="00E61F5C" w:rsidP="00CA3A97">
            <w:pPr>
              <w:spacing w:before="120" w:after="120" w:line="360" w:lineRule="exact"/>
              <w:jc w:val="both"/>
            </w:pPr>
            <w:r w:rsidRPr="00E04B96">
              <w:rPr>
                <w:sz w:val="26"/>
                <w:szCs w:val="28"/>
                <w:lang w:val="en-US"/>
              </w:rPr>
              <w:t xml:space="preserve">- Có khả năng áp dụng ít trong toàn ngành (lĩnh vực), toàn </w:t>
            </w:r>
            <w:r>
              <w:rPr>
                <w:sz w:val="26"/>
                <w:szCs w:val="28"/>
                <w:lang w:val="en-US"/>
              </w:rPr>
              <w:t>huyện</w:t>
            </w:r>
            <w:r w:rsidRPr="00E04B96">
              <w:rPr>
                <w:sz w:val="26"/>
                <w:szCs w:val="28"/>
                <w:lang w:val="en-US"/>
              </w:rPr>
              <w:t xml:space="preserve"> hoặc ngoài </w:t>
            </w:r>
            <w:r>
              <w:rPr>
                <w:sz w:val="26"/>
                <w:szCs w:val="28"/>
                <w:lang w:val="en-US"/>
              </w:rPr>
              <w:t>huyện</w:t>
            </w:r>
          </w:p>
        </w:tc>
        <w:tc>
          <w:tcPr>
            <w:tcW w:w="1841" w:type="dxa"/>
            <w:tcMar>
              <w:top w:w="0" w:type="dxa"/>
              <w:left w:w="108" w:type="dxa"/>
              <w:bottom w:w="0" w:type="dxa"/>
              <w:right w:w="108" w:type="dxa"/>
            </w:tcMar>
          </w:tcPr>
          <w:p w:rsidR="00E61F5C" w:rsidRPr="00E04B96" w:rsidRDefault="00E61F5C" w:rsidP="00CA3A97">
            <w:pPr>
              <w:spacing w:before="120" w:after="120" w:line="360" w:lineRule="exact"/>
              <w:jc w:val="center"/>
              <w:rPr>
                <w:sz w:val="28"/>
                <w:szCs w:val="28"/>
                <w:lang w:val="en-US"/>
              </w:rPr>
            </w:pPr>
            <w:r w:rsidRPr="00E04B96">
              <w:rPr>
                <w:sz w:val="28"/>
                <w:szCs w:val="28"/>
                <w:lang w:val="en-US"/>
              </w:rPr>
              <w:t>10-19</w:t>
            </w:r>
          </w:p>
        </w:tc>
      </w:tr>
      <w:tr w:rsidR="00E61F5C" w:rsidRPr="00E04B96" w:rsidTr="007F2D20">
        <w:trPr>
          <w:jc w:val="center"/>
        </w:trPr>
        <w:tc>
          <w:tcPr>
            <w:tcW w:w="7237" w:type="dxa"/>
            <w:tcMar>
              <w:top w:w="0" w:type="dxa"/>
              <w:left w:w="108" w:type="dxa"/>
              <w:bottom w:w="0" w:type="dxa"/>
              <w:right w:w="108" w:type="dxa"/>
            </w:tcMar>
          </w:tcPr>
          <w:p w:rsidR="00E61F5C" w:rsidRPr="00E04B96" w:rsidRDefault="00E61F5C" w:rsidP="00CA3A97">
            <w:pPr>
              <w:spacing w:before="120" w:after="120" w:line="360" w:lineRule="exact"/>
              <w:jc w:val="both"/>
            </w:pPr>
            <w:r w:rsidRPr="00E04B96">
              <w:rPr>
                <w:sz w:val="26"/>
                <w:szCs w:val="28"/>
                <w:lang w:val="en-US"/>
              </w:rPr>
              <w:t xml:space="preserve">- Không có khả năng áp dụng trong toàn ngành (lĩnh vực), toàn </w:t>
            </w:r>
            <w:r>
              <w:rPr>
                <w:sz w:val="26"/>
                <w:szCs w:val="28"/>
                <w:lang w:val="en-US"/>
              </w:rPr>
              <w:t>huyện</w:t>
            </w:r>
            <w:r w:rsidRPr="00E04B96">
              <w:rPr>
                <w:sz w:val="26"/>
                <w:szCs w:val="28"/>
                <w:lang w:val="en-US"/>
              </w:rPr>
              <w:t xml:space="preserve"> hoặc ngoài </w:t>
            </w:r>
            <w:r>
              <w:rPr>
                <w:sz w:val="26"/>
                <w:szCs w:val="28"/>
                <w:lang w:val="en-US"/>
              </w:rPr>
              <w:t>huyện</w:t>
            </w:r>
          </w:p>
        </w:tc>
        <w:tc>
          <w:tcPr>
            <w:tcW w:w="1841" w:type="dxa"/>
            <w:tcMar>
              <w:top w:w="0" w:type="dxa"/>
              <w:left w:w="108" w:type="dxa"/>
              <w:bottom w:w="0" w:type="dxa"/>
              <w:right w:w="108" w:type="dxa"/>
            </w:tcMar>
          </w:tcPr>
          <w:p w:rsidR="00E61F5C" w:rsidRPr="00E04B96" w:rsidRDefault="00E61F5C" w:rsidP="00CA3A97">
            <w:pPr>
              <w:spacing w:before="120" w:after="120" w:line="360" w:lineRule="exact"/>
              <w:jc w:val="center"/>
              <w:rPr>
                <w:sz w:val="28"/>
                <w:szCs w:val="28"/>
                <w:lang w:val="en-US"/>
              </w:rPr>
            </w:pPr>
            <w:r w:rsidRPr="00E04B96">
              <w:rPr>
                <w:sz w:val="28"/>
                <w:szCs w:val="28"/>
                <w:lang w:val="en-US"/>
              </w:rPr>
              <w:t>5-9</w:t>
            </w:r>
          </w:p>
        </w:tc>
      </w:tr>
      <w:tr w:rsidR="00E61F5C" w:rsidRPr="00E04B96" w:rsidTr="007F2D20">
        <w:trPr>
          <w:jc w:val="center"/>
        </w:trPr>
        <w:tc>
          <w:tcPr>
            <w:tcW w:w="7237" w:type="dxa"/>
            <w:tcMar>
              <w:top w:w="0" w:type="dxa"/>
              <w:left w:w="108" w:type="dxa"/>
              <w:bottom w:w="0" w:type="dxa"/>
              <w:right w:w="108" w:type="dxa"/>
            </w:tcMar>
          </w:tcPr>
          <w:p w:rsidR="00E61F5C" w:rsidRPr="00E04B96" w:rsidRDefault="00E61F5C" w:rsidP="00CA3A97">
            <w:pPr>
              <w:spacing w:before="120" w:after="120" w:line="360" w:lineRule="exact"/>
              <w:jc w:val="both"/>
              <w:rPr>
                <w:b/>
                <w:sz w:val="26"/>
                <w:szCs w:val="28"/>
                <w:lang w:val="en-US"/>
              </w:rPr>
            </w:pPr>
            <w:r w:rsidRPr="00E04B96">
              <w:rPr>
                <w:b/>
                <w:sz w:val="26"/>
                <w:szCs w:val="28"/>
                <w:lang w:val="en-US"/>
              </w:rPr>
              <w:lastRenderedPageBreak/>
              <w:t>3. Có tính hiệu quả</w:t>
            </w:r>
          </w:p>
        </w:tc>
        <w:tc>
          <w:tcPr>
            <w:tcW w:w="1841" w:type="dxa"/>
            <w:tcMar>
              <w:top w:w="0" w:type="dxa"/>
              <w:left w:w="108" w:type="dxa"/>
              <w:bottom w:w="0" w:type="dxa"/>
              <w:right w:w="108" w:type="dxa"/>
            </w:tcMar>
          </w:tcPr>
          <w:p w:rsidR="00E61F5C" w:rsidRPr="00DD48A9" w:rsidRDefault="00E61F5C" w:rsidP="00CA3A97">
            <w:pPr>
              <w:spacing w:before="120" w:after="120" w:line="360" w:lineRule="exact"/>
              <w:jc w:val="center"/>
              <w:rPr>
                <w:b/>
                <w:sz w:val="28"/>
                <w:szCs w:val="28"/>
                <w:lang w:val="en-US"/>
              </w:rPr>
            </w:pPr>
            <w:r w:rsidRPr="00DD48A9">
              <w:rPr>
                <w:b/>
                <w:sz w:val="28"/>
                <w:szCs w:val="28"/>
                <w:lang w:val="en-US"/>
              </w:rPr>
              <w:t>40</w:t>
            </w:r>
          </w:p>
        </w:tc>
      </w:tr>
      <w:tr w:rsidR="00E61F5C" w:rsidRPr="00E04B96" w:rsidTr="007F2D20">
        <w:trPr>
          <w:jc w:val="center"/>
        </w:trPr>
        <w:tc>
          <w:tcPr>
            <w:tcW w:w="7237" w:type="dxa"/>
            <w:tcMar>
              <w:top w:w="0" w:type="dxa"/>
              <w:left w:w="108" w:type="dxa"/>
              <w:bottom w:w="0" w:type="dxa"/>
              <w:right w:w="108" w:type="dxa"/>
            </w:tcMar>
          </w:tcPr>
          <w:p w:rsidR="00E61F5C" w:rsidRPr="00E04B96" w:rsidRDefault="00E61F5C" w:rsidP="00CA3A97">
            <w:pPr>
              <w:spacing w:before="120" w:after="120" w:line="360" w:lineRule="exact"/>
              <w:jc w:val="both"/>
            </w:pPr>
            <w:r w:rsidRPr="00E04B96">
              <w:rPr>
                <w:sz w:val="26"/>
                <w:szCs w:val="28"/>
                <w:lang w:val="en-US"/>
              </w:rPr>
              <w:t xml:space="preserve">- Có hiệu quả trong toàn </w:t>
            </w:r>
            <w:r>
              <w:rPr>
                <w:sz w:val="26"/>
                <w:szCs w:val="28"/>
                <w:lang w:val="en-US"/>
              </w:rPr>
              <w:t>huyện</w:t>
            </w:r>
            <w:r w:rsidRPr="00E04B96">
              <w:rPr>
                <w:sz w:val="26"/>
                <w:szCs w:val="28"/>
                <w:lang w:val="en-US"/>
              </w:rPr>
              <w:t xml:space="preserve"> hoặc ngoài </w:t>
            </w:r>
            <w:r>
              <w:rPr>
                <w:sz w:val="26"/>
                <w:szCs w:val="28"/>
                <w:lang w:val="en-US"/>
              </w:rPr>
              <w:t>huyện</w:t>
            </w:r>
          </w:p>
        </w:tc>
        <w:tc>
          <w:tcPr>
            <w:tcW w:w="1841" w:type="dxa"/>
            <w:tcMar>
              <w:top w:w="0" w:type="dxa"/>
              <w:left w:w="108" w:type="dxa"/>
              <w:bottom w:w="0" w:type="dxa"/>
              <w:right w:w="108" w:type="dxa"/>
            </w:tcMar>
          </w:tcPr>
          <w:p w:rsidR="00E61F5C" w:rsidRPr="00E04B96" w:rsidRDefault="00E61F5C" w:rsidP="00CA3A97">
            <w:pPr>
              <w:spacing w:before="120" w:after="120" w:line="360" w:lineRule="exact"/>
              <w:jc w:val="center"/>
              <w:rPr>
                <w:sz w:val="28"/>
                <w:szCs w:val="28"/>
                <w:lang w:val="en-US"/>
              </w:rPr>
            </w:pPr>
            <w:r w:rsidRPr="00E04B96">
              <w:rPr>
                <w:sz w:val="28"/>
                <w:szCs w:val="28"/>
                <w:lang w:val="en-US"/>
              </w:rPr>
              <w:t>25-40</w:t>
            </w:r>
          </w:p>
        </w:tc>
      </w:tr>
      <w:tr w:rsidR="00E61F5C" w:rsidRPr="00E04B96" w:rsidTr="007F2D20">
        <w:trPr>
          <w:jc w:val="center"/>
        </w:trPr>
        <w:tc>
          <w:tcPr>
            <w:tcW w:w="7237" w:type="dxa"/>
            <w:tcMar>
              <w:top w:w="0" w:type="dxa"/>
              <w:left w:w="108" w:type="dxa"/>
              <w:bottom w:w="0" w:type="dxa"/>
              <w:right w:w="108" w:type="dxa"/>
            </w:tcMar>
          </w:tcPr>
          <w:p w:rsidR="00E61F5C" w:rsidRPr="00E04B96" w:rsidRDefault="00E61F5C" w:rsidP="00CA3A97">
            <w:pPr>
              <w:spacing w:before="120" w:after="120" w:line="360" w:lineRule="exact"/>
              <w:jc w:val="both"/>
            </w:pPr>
            <w:r w:rsidRPr="00E04B96">
              <w:rPr>
                <w:sz w:val="26"/>
                <w:szCs w:val="28"/>
                <w:lang w:val="en-US"/>
              </w:rPr>
              <w:t>- Có hiệu quả trong toàn ngành (lĩnh vực)</w:t>
            </w:r>
          </w:p>
        </w:tc>
        <w:tc>
          <w:tcPr>
            <w:tcW w:w="1841" w:type="dxa"/>
            <w:tcMar>
              <w:top w:w="0" w:type="dxa"/>
              <w:left w:w="108" w:type="dxa"/>
              <w:bottom w:w="0" w:type="dxa"/>
              <w:right w:w="108" w:type="dxa"/>
            </w:tcMar>
          </w:tcPr>
          <w:p w:rsidR="00E61F5C" w:rsidRPr="00E04B96" w:rsidRDefault="00E61F5C" w:rsidP="00CA3A97">
            <w:pPr>
              <w:spacing w:before="120" w:after="120" w:line="360" w:lineRule="exact"/>
              <w:jc w:val="center"/>
              <w:rPr>
                <w:sz w:val="28"/>
                <w:szCs w:val="28"/>
                <w:lang w:val="en-US"/>
              </w:rPr>
            </w:pPr>
            <w:r w:rsidRPr="00E04B96">
              <w:rPr>
                <w:sz w:val="28"/>
                <w:szCs w:val="28"/>
                <w:lang w:val="en-US"/>
              </w:rPr>
              <w:t>10-24</w:t>
            </w:r>
          </w:p>
        </w:tc>
      </w:tr>
      <w:tr w:rsidR="00E61F5C" w:rsidRPr="00E04B96" w:rsidTr="007F2D20">
        <w:trPr>
          <w:jc w:val="center"/>
        </w:trPr>
        <w:tc>
          <w:tcPr>
            <w:tcW w:w="7237" w:type="dxa"/>
            <w:tcMar>
              <w:top w:w="0" w:type="dxa"/>
              <w:left w:w="108" w:type="dxa"/>
              <w:bottom w:w="0" w:type="dxa"/>
              <w:right w:w="108" w:type="dxa"/>
            </w:tcMar>
          </w:tcPr>
          <w:p w:rsidR="00E61F5C" w:rsidRPr="00E04B96" w:rsidRDefault="00E61F5C" w:rsidP="00CA3A97">
            <w:pPr>
              <w:spacing w:before="120" w:after="120" w:line="360" w:lineRule="exact"/>
              <w:jc w:val="both"/>
            </w:pPr>
            <w:r w:rsidRPr="00E04B96">
              <w:rPr>
                <w:sz w:val="26"/>
                <w:szCs w:val="28"/>
                <w:lang w:val="en-US"/>
              </w:rPr>
              <w:t>- Có hiệu quả trong cơ quan, đơn vị, địa phương</w:t>
            </w:r>
          </w:p>
        </w:tc>
        <w:tc>
          <w:tcPr>
            <w:tcW w:w="1841" w:type="dxa"/>
            <w:tcMar>
              <w:top w:w="0" w:type="dxa"/>
              <w:left w:w="108" w:type="dxa"/>
              <w:bottom w:w="0" w:type="dxa"/>
              <w:right w:w="108" w:type="dxa"/>
            </w:tcMar>
          </w:tcPr>
          <w:p w:rsidR="00E61F5C" w:rsidRPr="00E04B96" w:rsidRDefault="00E61F5C" w:rsidP="00CA3A97">
            <w:pPr>
              <w:spacing w:before="120" w:after="120" w:line="360" w:lineRule="exact"/>
              <w:jc w:val="center"/>
              <w:rPr>
                <w:sz w:val="28"/>
                <w:szCs w:val="28"/>
                <w:lang w:val="en-US"/>
              </w:rPr>
            </w:pPr>
            <w:r w:rsidRPr="00E04B96">
              <w:rPr>
                <w:sz w:val="28"/>
                <w:szCs w:val="28"/>
                <w:lang w:val="en-US"/>
              </w:rPr>
              <w:t>5-9</w:t>
            </w:r>
          </w:p>
        </w:tc>
      </w:tr>
      <w:tr w:rsidR="00E61F5C" w:rsidRPr="00E04B96" w:rsidTr="007F2D20">
        <w:trPr>
          <w:jc w:val="center"/>
        </w:trPr>
        <w:tc>
          <w:tcPr>
            <w:tcW w:w="7237" w:type="dxa"/>
            <w:tcMar>
              <w:top w:w="0" w:type="dxa"/>
              <w:left w:w="108" w:type="dxa"/>
              <w:bottom w:w="0" w:type="dxa"/>
              <w:right w:w="108" w:type="dxa"/>
            </w:tcMar>
          </w:tcPr>
          <w:p w:rsidR="00E61F5C" w:rsidRPr="00E04B96" w:rsidRDefault="00E61F5C" w:rsidP="00CA3A97">
            <w:pPr>
              <w:spacing w:before="120" w:after="120" w:line="360" w:lineRule="exact"/>
              <w:jc w:val="right"/>
            </w:pPr>
            <w:r w:rsidRPr="00E04B96">
              <w:rPr>
                <w:b/>
                <w:sz w:val="28"/>
                <w:szCs w:val="28"/>
                <w:lang w:val="en-US"/>
              </w:rPr>
              <w:t>Tổng cộng</w:t>
            </w:r>
            <w:r w:rsidRPr="009268DE">
              <w:rPr>
                <w:b/>
                <w:sz w:val="28"/>
                <w:szCs w:val="28"/>
                <w:lang w:val="en-US"/>
              </w:rPr>
              <w:t>:</w:t>
            </w:r>
          </w:p>
        </w:tc>
        <w:tc>
          <w:tcPr>
            <w:tcW w:w="1841" w:type="dxa"/>
            <w:tcMar>
              <w:top w:w="0" w:type="dxa"/>
              <w:left w:w="108" w:type="dxa"/>
              <w:bottom w:w="0" w:type="dxa"/>
              <w:right w:w="108" w:type="dxa"/>
            </w:tcMar>
          </w:tcPr>
          <w:p w:rsidR="00E61F5C" w:rsidRPr="00E04B96" w:rsidRDefault="00E61F5C" w:rsidP="00CA3A97">
            <w:pPr>
              <w:spacing w:before="120" w:after="120" w:line="360" w:lineRule="exact"/>
              <w:jc w:val="center"/>
              <w:rPr>
                <w:b/>
                <w:sz w:val="28"/>
                <w:szCs w:val="28"/>
                <w:lang w:val="en-US"/>
              </w:rPr>
            </w:pPr>
            <w:r w:rsidRPr="00E04B96">
              <w:rPr>
                <w:b/>
                <w:sz w:val="28"/>
                <w:szCs w:val="28"/>
                <w:lang w:val="en-US"/>
              </w:rPr>
              <w:t>100</w:t>
            </w:r>
          </w:p>
        </w:tc>
      </w:tr>
    </w:tbl>
    <w:p w:rsidR="00E61F5C" w:rsidRPr="00E04B96" w:rsidRDefault="00E61F5C" w:rsidP="007F2D20">
      <w:pPr>
        <w:spacing w:before="120" w:after="120" w:line="400" w:lineRule="exact"/>
        <w:ind w:firstLine="720"/>
        <w:jc w:val="both"/>
      </w:pPr>
      <w:r w:rsidRPr="00E04B96">
        <w:rPr>
          <w:sz w:val="28"/>
          <w:szCs w:val="28"/>
          <w:lang w:val="en-US"/>
        </w:rPr>
        <w:t>2.</w:t>
      </w:r>
      <w:r w:rsidRPr="00E04B96">
        <w:rPr>
          <w:sz w:val="28"/>
          <w:szCs w:val="28"/>
        </w:rPr>
        <w:t xml:space="preserve"> Các </w:t>
      </w:r>
      <w:r w:rsidRPr="00E04B96">
        <w:rPr>
          <w:sz w:val="28"/>
          <w:szCs w:val="28"/>
          <w:lang w:val="en-US"/>
        </w:rPr>
        <w:t xml:space="preserve">Sáng kiến </w:t>
      </w:r>
      <w:r w:rsidRPr="00E04B96">
        <w:rPr>
          <w:sz w:val="28"/>
          <w:szCs w:val="28"/>
        </w:rPr>
        <w:t xml:space="preserve">sau đây không được </w:t>
      </w:r>
      <w:r w:rsidRPr="009268DE">
        <w:rPr>
          <w:sz w:val="28"/>
          <w:szCs w:val="28"/>
        </w:rPr>
        <w:t>công nhận</w:t>
      </w:r>
      <w:r w:rsidRPr="00E04B96">
        <w:rPr>
          <w:sz w:val="28"/>
          <w:szCs w:val="28"/>
        </w:rPr>
        <w:t xml:space="preserve"> là sáng kiến</w:t>
      </w:r>
    </w:p>
    <w:p w:rsidR="00E61F5C" w:rsidRPr="00E04B96" w:rsidRDefault="00E61F5C" w:rsidP="007F2D20">
      <w:pPr>
        <w:spacing w:before="120" w:after="120" w:line="400" w:lineRule="exact"/>
        <w:ind w:firstLine="720"/>
        <w:jc w:val="both"/>
      </w:pPr>
      <w:r w:rsidRPr="00E04B96">
        <w:rPr>
          <w:sz w:val="28"/>
          <w:szCs w:val="28"/>
          <w:lang w:val="en-US"/>
        </w:rPr>
        <w:t>a) Sáng kiến có tổng số điểm từ 0 đến dưới 65 điểm</w:t>
      </w:r>
      <w:r w:rsidR="009268DE">
        <w:rPr>
          <w:sz w:val="28"/>
          <w:szCs w:val="28"/>
          <w:lang w:val="en-US"/>
        </w:rPr>
        <w:t>;</w:t>
      </w:r>
    </w:p>
    <w:p w:rsidR="00E61F5C" w:rsidRPr="009268DE" w:rsidRDefault="00E61F5C" w:rsidP="007F2D20">
      <w:pPr>
        <w:spacing w:before="120" w:after="120" w:line="400" w:lineRule="exact"/>
        <w:ind w:firstLine="720"/>
        <w:jc w:val="both"/>
        <w:rPr>
          <w:lang w:val="en-US"/>
        </w:rPr>
      </w:pPr>
      <w:r w:rsidRPr="00E04B96">
        <w:rPr>
          <w:sz w:val="28"/>
          <w:szCs w:val="28"/>
          <w:lang w:val="en-US"/>
        </w:rPr>
        <w:t>b)</w:t>
      </w:r>
      <w:r w:rsidRPr="00E04B96">
        <w:rPr>
          <w:sz w:val="28"/>
          <w:szCs w:val="28"/>
        </w:rPr>
        <w:t xml:space="preserve"> </w:t>
      </w:r>
      <w:r w:rsidRPr="00E04B96">
        <w:rPr>
          <w:sz w:val="28"/>
          <w:szCs w:val="28"/>
          <w:lang w:val="en-US"/>
        </w:rPr>
        <w:t xml:space="preserve">Sáng kiến </w:t>
      </w:r>
      <w:r w:rsidRPr="00E04B96">
        <w:rPr>
          <w:sz w:val="28"/>
          <w:szCs w:val="28"/>
        </w:rPr>
        <w:t xml:space="preserve">mà việc công bố, áp dụng trái với pháp luật hiện hành, trái với </w:t>
      </w:r>
      <w:r w:rsidRPr="00E04B96">
        <w:rPr>
          <w:sz w:val="28"/>
          <w:szCs w:val="28"/>
          <w:lang w:val="en-US"/>
        </w:rPr>
        <w:t xml:space="preserve">các quy định của </w:t>
      </w:r>
      <w:r>
        <w:rPr>
          <w:sz w:val="28"/>
          <w:szCs w:val="28"/>
          <w:lang w:val="en-US"/>
        </w:rPr>
        <w:t>huyện</w:t>
      </w:r>
      <w:r w:rsidRPr="00E04B96">
        <w:rPr>
          <w:sz w:val="28"/>
          <w:szCs w:val="28"/>
          <w:lang w:val="en-US"/>
        </w:rPr>
        <w:t xml:space="preserve"> </w:t>
      </w:r>
      <w:r w:rsidRPr="00E04B96">
        <w:rPr>
          <w:sz w:val="28"/>
          <w:szCs w:val="28"/>
        </w:rPr>
        <w:t>hoặc đạo đức xã hội</w:t>
      </w:r>
      <w:r w:rsidR="009268DE">
        <w:rPr>
          <w:sz w:val="28"/>
          <w:szCs w:val="28"/>
          <w:lang w:val="en-US"/>
        </w:rPr>
        <w:t>;</w:t>
      </w:r>
    </w:p>
    <w:p w:rsidR="00E61F5C" w:rsidRPr="00E04B96" w:rsidRDefault="00E61F5C" w:rsidP="007F2D20">
      <w:pPr>
        <w:spacing w:before="120" w:after="120" w:line="400" w:lineRule="exact"/>
        <w:ind w:firstLine="720"/>
        <w:jc w:val="both"/>
      </w:pPr>
      <w:r w:rsidRPr="00E04B96">
        <w:rPr>
          <w:sz w:val="28"/>
          <w:szCs w:val="28"/>
          <w:lang w:val="en-US"/>
        </w:rPr>
        <w:t>c)</w:t>
      </w:r>
      <w:r w:rsidRPr="00E04B96">
        <w:rPr>
          <w:sz w:val="28"/>
          <w:szCs w:val="28"/>
        </w:rPr>
        <w:t xml:space="preserve"> </w:t>
      </w:r>
      <w:r w:rsidRPr="00E04B96">
        <w:rPr>
          <w:sz w:val="28"/>
          <w:szCs w:val="28"/>
          <w:lang w:val="en-US"/>
        </w:rPr>
        <w:t xml:space="preserve">Sáng kiến </w:t>
      </w:r>
      <w:r w:rsidRPr="00E04B96">
        <w:rPr>
          <w:sz w:val="28"/>
          <w:szCs w:val="28"/>
        </w:rPr>
        <w:t>là đối tượng đang được bảo hộ quyền sở hữu trí tuệ theo quy định của pháp luật tính đến thời điểm xét công nhận sáng kiến;</w:t>
      </w:r>
    </w:p>
    <w:p w:rsidR="00E61F5C" w:rsidRPr="00E04B96" w:rsidRDefault="00E61F5C" w:rsidP="007F2D20">
      <w:pPr>
        <w:spacing w:before="120" w:after="120" w:line="400" w:lineRule="exact"/>
        <w:ind w:firstLine="720"/>
        <w:jc w:val="both"/>
      </w:pPr>
      <w:r w:rsidRPr="00E04B96">
        <w:rPr>
          <w:sz w:val="28"/>
          <w:szCs w:val="28"/>
          <w:lang w:val="en-US"/>
        </w:rPr>
        <w:t>d)</w:t>
      </w:r>
      <w:r w:rsidRPr="00E04B96">
        <w:rPr>
          <w:sz w:val="28"/>
          <w:szCs w:val="28"/>
        </w:rPr>
        <w:t xml:space="preserve"> </w:t>
      </w:r>
      <w:r w:rsidRPr="00E04B96">
        <w:rPr>
          <w:sz w:val="28"/>
          <w:szCs w:val="28"/>
          <w:lang w:val="en-US"/>
        </w:rPr>
        <w:t xml:space="preserve">Sáng kiến </w:t>
      </w:r>
      <w:r w:rsidRPr="00E04B96">
        <w:rPr>
          <w:sz w:val="28"/>
          <w:szCs w:val="28"/>
        </w:rPr>
        <w:t>là đối tượng đang có tranh chấp giữa các tác giả</w:t>
      </w:r>
      <w:r w:rsidR="009268DE">
        <w:rPr>
          <w:sz w:val="28"/>
          <w:szCs w:val="28"/>
          <w:lang w:val="en-US"/>
        </w:rPr>
        <w:t>;</w:t>
      </w:r>
      <w:r w:rsidRPr="00E04B96">
        <w:rPr>
          <w:sz w:val="28"/>
          <w:szCs w:val="28"/>
          <w:lang w:val="en-US"/>
        </w:rPr>
        <w:t xml:space="preserve"> </w:t>
      </w:r>
    </w:p>
    <w:p w:rsidR="00E61F5C" w:rsidRPr="00E04B96" w:rsidRDefault="00E61F5C" w:rsidP="007F2D20">
      <w:pPr>
        <w:spacing w:before="120" w:after="120" w:line="400" w:lineRule="exact"/>
        <w:ind w:firstLine="720"/>
        <w:jc w:val="both"/>
      </w:pPr>
      <w:r w:rsidRPr="00E04B96">
        <w:rPr>
          <w:sz w:val="28"/>
          <w:szCs w:val="28"/>
          <w:lang w:val="en-US"/>
        </w:rPr>
        <w:t>đ) Sáng kiến mang tính lý thuyết, lý luận chung, không đánh giá được hiệu quả cụ thể trong thực tế</w:t>
      </w:r>
      <w:r w:rsidR="009268DE">
        <w:rPr>
          <w:sz w:val="28"/>
          <w:szCs w:val="28"/>
          <w:lang w:val="en-US"/>
        </w:rPr>
        <w:t>;</w:t>
      </w:r>
    </w:p>
    <w:p w:rsidR="00E61F5C" w:rsidRPr="00E04B96" w:rsidRDefault="00E61F5C" w:rsidP="007F2D20">
      <w:pPr>
        <w:spacing w:before="120" w:after="120" w:line="400" w:lineRule="exact"/>
        <w:ind w:firstLine="720"/>
        <w:jc w:val="both"/>
      </w:pPr>
      <w:r w:rsidRPr="00E04B96">
        <w:rPr>
          <w:sz w:val="28"/>
          <w:szCs w:val="28"/>
          <w:lang w:val="en-US"/>
        </w:rPr>
        <w:t>e) Sáng kiến được xác định là sao chép của tác giả, nhóm tác giả khác.</w:t>
      </w:r>
    </w:p>
    <w:p w:rsidR="00E61F5C" w:rsidRPr="00E04B96" w:rsidRDefault="00E61F5C" w:rsidP="007F2D20">
      <w:pPr>
        <w:spacing w:before="120" w:after="120" w:line="400" w:lineRule="exact"/>
        <w:ind w:firstLine="720"/>
        <w:jc w:val="both"/>
      </w:pPr>
      <w:r w:rsidRPr="00E04B96">
        <w:rPr>
          <w:sz w:val="28"/>
          <w:szCs w:val="28"/>
          <w:lang w:val="en-US"/>
        </w:rPr>
        <w:t xml:space="preserve">3. </w:t>
      </w:r>
      <w:r w:rsidRPr="00E04B96">
        <w:rPr>
          <w:sz w:val="28"/>
          <w:szCs w:val="28"/>
        </w:rPr>
        <w:t xml:space="preserve">Khi Hội đồng </w:t>
      </w:r>
      <w:r w:rsidRPr="00E04B96">
        <w:rPr>
          <w:sz w:val="28"/>
          <w:szCs w:val="28"/>
          <w:lang w:val="en-US"/>
        </w:rPr>
        <w:t>Xét duyệt sáng kiến</w:t>
      </w:r>
      <w:r w:rsidRPr="00E04B96">
        <w:rPr>
          <w:sz w:val="28"/>
          <w:szCs w:val="28"/>
        </w:rPr>
        <w:t xml:space="preserve"> </w:t>
      </w:r>
      <w:r>
        <w:rPr>
          <w:sz w:val="28"/>
          <w:szCs w:val="28"/>
          <w:lang w:val="en-US"/>
        </w:rPr>
        <w:t>huyện</w:t>
      </w:r>
      <w:r w:rsidRPr="00E04B96">
        <w:rPr>
          <w:sz w:val="28"/>
          <w:szCs w:val="28"/>
        </w:rPr>
        <w:t xml:space="preserve"> đã biểu quyết thông qua việc xếp loại </w:t>
      </w:r>
      <w:r w:rsidRPr="00E04B96">
        <w:rPr>
          <w:sz w:val="28"/>
          <w:szCs w:val="28"/>
          <w:lang w:val="en-US"/>
        </w:rPr>
        <w:t>sáng kiến</w:t>
      </w:r>
      <w:r w:rsidRPr="00E04B96">
        <w:rPr>
          <w:sz w:val="28"/>
          <w:szCs w:val="28"/>
        </w:rPr>
        <w:t xml:space="preserve"> thì đó là kết quả cuối cùng, không điều chỉnh</w:t>
      </w:r>
      <w:r w:rsidRPr="00E04B96">
        <w:rPr>
          <w:sz w:val="28"/>
          <w:szCs w:val="28"/>
          <w:lang w:val="en-US"/>
        </w:rPr>
        <w:t xml:space="preserve"> </w:t>
      </w:r>
      <w:r w:rsidRPr="00E04B96">
        <w:rPr>
          <w:i/>
          <w:sz w:val="28"/>
          <w:szCs w:val="28"/>
          <w:lang w:val="en-US"/>
        </w:rPr>
        <w:t>(không chấm phúc khảo)</w:t>
      </w:r>
      <w:r w:rsidRPr="00E04B96">
        <w:rPr>
          <w:sz w:val="28"/>
          <w:szCs w:val="28"/>
        </w:rPr>
        <w:t>.</w:t>
      </w:r>
    </w:p>
    <w:p w:rsidR="00E61F5C" w:rsidRPr="00E04B96" w:rsidRDefault="00E61F5C" w:rsidP="007F2D20">
      <w:pPr>
        <w:spacing w:before="120" w:after="120" w:line="400" w:lineRule="exact"/>
        <w:ind w:firstLine="720"/>
        <w:jc w:val="both"/>
        <w:rPr>
          <w:b/>
        </w:rPr>
      </w:pPr>
      <w:bookmarkStart w:id="14" w:name="dieu_5"/>
      <w:r w:rsidRPr="00E04B96">
        <w:rPr>
          <w:b/>
          <w:bCs/>
          <w:sz w:val="28"/>
          <w:szCs w:val="28"/>
          <w:lang w:val="en-US"/>
        </w:rPr>
        <w:t>Điều 5.</w:t>
      </w:r>
      <w:r w:rsidRPr="00E04B96">
        <w:rPr>
          <w:b/>
          <w:bCs/>
          <w:sz w:val="28"/>
          <w:szCs w:val="28"/>
        </w:rPr>
        <w:t xml:space="preserve"> Các trường hợp được </w:t>
      </w:r>
      <w:r w:rsidRPr="00E04B96">
        <w:rPr>
          <w:b/>
          <w:bCs/>
          <w:sz w:val="28"/>
          <w:szCs w:val="28"/>
          <w:lang w:val="en-US"/>
        </w:rPr>
        <w:t>ưu tiên</w:t>
      </w:r>
      <w:r w:rsidRPr="00E04B96">
        <w:rPr>
          <w:b/>
          <w:bCs/>
          <w:sz w:val="28"/>
          <w:szCs w:val="28"/>
        </w:rPr>
        <w:t xml:space="preserve"> </w:t>
      </w:r>
      <w:r w:rsidRPr="00E04B96">
        <w:rPr>
          <w:b/>
          <w:bCs/>
          <w:sz w:val="28"/>
          <w:szCs w:val="28"/>
          <w:lang w:val="en-US"/>
        </w:rPr>
        <w:t xml:space="preserve">xem xét, </w:t>
      </w:r>
      <w:r w:rsidRPr="00E04B96">
        <w:rPr>
          <w:b/>
          <w:bCs/>
          <w:sz w:val="28"/>
          <w:szCs w:val="28"/>
        </w:rPr>
        <w:t>công nhận sáng kiến</w:t>
      </w:r>
      <w:bookmarkEnd w:id="14"/>
    </w:p>
    <w:p w:rsidR="00E61F5C" w:rsidRPr="00E04B96" w:rsidRDefault="00E61F5C" w:rsidP="007F2D20">
      <w:pPr>
        <w:spacing w:before="120" w:after="120" w:line="400" w:lineRule="exact"/>
        <w:ind w:firstLine="720"/>
        <w:jc w:val="both"/>
      </w:pPr>
      <w:r w:rsidRPr="00E04B96">
        <w:rPr>
          <w:sz w:val="28"/>
          <w:szCs w:val="28"/>
        </w:rPr>
        <w:t xml:space="preserve">Các trường hợp được </w:t>
      </w:r>
      <w:r w:rsidRPr="00E04B96">
        <w:rPr>
          <w:sz w:val="28"/>
          <w:szCs w:val="28"/>
          <w:lang w:val="en-US"/>
        </w:rPr>
        <w:t>ưu tiên</w:t>
      </w:r>
      <w:r w:rsidRPr="00E04B96">
        <w:rPr>
          <w:sz w:val="28"/>
          <w:szCs w:val="28"/>
        </w:rPr>
        <w:t xml:space="preserve"> công nhận sáng kiến cấp </w:t>
      </w:r>
      <w:r>
        <w:rPr>
          <w:sz w:val="28"/>
          <w:szCs w:val="28"/>
          <w:lang w:val="en-US"/>
        </w:rPr>
        <w:t>huyện</w:t>
      </w:r>
      <w:r w:rsidRPr="00E04B96">
        <w:rPr>
          <w:sz w:val="28"/>
          <w:szCs w:val="28"/>
        </w:rPr>
        <w:t xml:space="preserve"> phải đạt một trong các tiêu chuẩn sau: </w:t>
      </w:r>
    </w:p>
    <w:p w:rsidR="00E61F5C" w:rsidRPr="009268DE" w:rsidRDefault="00E61F5C" w:rsidP="007F2D20">
      <w:pPr>
        <w:spacing w:before="120" w:after="120" w:line="400" w:lineRule="exact"/>
        <w:ind w:firstLine="720"/>
        <w:jc w:val="both"/>
      </w:pPr>
      <w:r w:rsidRPr="00E04B96">
        <w:rPr>
          <w:sz w:val="28"/>
          <w:szCs w:val="28"/>
          <w:lang w:val="en-US"/>
        </w:rPr>
        <w:t>1.</w:t>
      </w:r>
      <w:r w:rsidRPr="00E04B96">
        <w:rPr>
          <w:sz w:val="28"/>
          <w:szCs w:val="28"/>
        </w:rPr>
        <w:t xml:space="preserve"> </w:t>
      </w:r>
      <w:r w:rsidRPr="00E04B96">
        <w:rPr>
          <w:sz w:val="28"/>
          <w:szCs w:val="28"/>
          <w:lang w:val="en-US"/>
        </w:rPr>
        <w:t xml:space="preserve">Sáng kiến </w:t>
      </w:r>
      <w:r w:rsidRPr="00E04B96">
        <w:rPr>
          <w:sz w:val="28"/>
          <w:szCs w:val="28"/>
        </w:rPr>
        <w:t>là đề tài, dự án nghiên cứu, ứng dụng khoa học</w:t>
      </w:r>
      <w:r w:rsidRPr="00E04B96">
        <w:rPr>
          <w:sz w:val="28"/>
          <w:szCs w:val="28"/>
          <w:lang w:val="en-US"/>
        </w:rPr>
        <w:t xml:space="preserve"> và công nghệ</w:t>
      </w:r>
      <w:r w:rsidRPr="00E04B96">
        <w:rPr>
          <w:sz w:val="28"/>
          <w:szCs w:val="28"/>
        </w:rPr>
        <w:t xml:space="preserve"> </w:t>
      </w:r>
      <w:r w:rsidRPr="00E04B96">
        <w:rPr>
          <w:sz w:val="28"/>
          <w:szCs w:val="28"/>
          <w:lang w:val="en-US"/>
        </w:rPr>
        <w:t xml:space="preserve">(nhiệm vụ </w:t>
      </w:r>
      <w:r>
        <w:rPr>
          <w:sz w:val="28"/>
          <w:szCs w:val="28"/>
          <w:lang w:val="en-US"/>
        </w:rPr>
        <w:t>khoa học và công nghệ</w:t>
      </w:r>
      <w:r w:rsidRPr="00E04B96">
        <w:rPr>
          <w:sz w:val="28"/>
          <w:szCs w:val="28"/>
          <w:lang w:val="en-US"/>
        </w:rPr>
        <w:t xml:space="preserve">) </w:t>
      </w:r>
      <w:r>
        <w:rPr>
          <w:sz w:val="28"/>
          <w:szCs w:val="28"/>
        </w:rPr>
        <w:t xml:space="preserve">cấp </w:t>
      </w:r>
      <w:r>
        <w:rPr>
          <w:sz w:val="28"/>
          <w:szCs w:val="28"/>
          <w:lang w:val="en-US"/>
        </w:rPr>
        <w:t xml:space="preserve">huyện, </w:t>
      </w:r>
      <w:r>
        <w:rPr>
          <w:sz w:val="28"/>
          <w:szCs w:val="28"/>
        </w:rPr>
        <w:t xml:space="preserve">tỉnh, </w:t>
      </w:r>
      <w:r>
        <w:rPr>
          <w:sz w:val="28"/>
          <w:szCs w:val="28"/>
          <w:lang w:val="en-US"/>
        </w:rPr>
        <w:t>b</w:t>
      </w:r>
      <w:r w:rsidRPr="00E04B96">
        <w:rPr>
          <w:sz w:val="28"/>
          <w:szCs w:val="28"/>
        </w:rPr>
        <w:t xml:space="preserve">ộ, ngành Trung ương được nghiệm thu, đánh giá </w:t>
      </w:r>
      <w:r w:rsidRPr="00E04B96">
        <w:rPr>
          <w:sz w:val="28"/>
          <w:szCs w:val="28"/>
          <w:lang w:val="en-US"/>
        </w:rPr>
        <w:t>mức/</w:t>
      </w:r>
      <w:r w:rsidRPr="009268DE">
        <w:rPr>
          <w:sz w:val="28"/>
          <w:szCs w:val="28"/>
          <w:lang w:val="en-US"/>
        </w:rPr>
        <w:t xml:space="preserve">xếp loại </w:t>
      </w:r>
      <w:r w:rsidRPr="009268DE">
        <w:rPr>
          <w:sz w:val="28"/>
          <w:szCs w:val="28"/>
        </w:rPr>
        <w:t>đạt trở lên.</w:t>
      </w:r>
    </w:p>
    <w:p w:rsidR="00E61F5C" w:rsidRPr="009268DE" w:rsidRDefault="00E61F5C" w:rsidP="007F2D20">
      <w:pPr>
        <w:spacing w:before="120" w:after="120" w:line="400" w:lineRule="exact"/>
        <w:ind w:firstLine="720"/>
        <w:jc w:val="both"/>
        <w:rPr>
          <w:sz w:val="28"/>
          <w:lang w:val="en-US"/>
        </w:rPr>
      </w:pPr>
      <w:r w:rsidRPr="00E04B96">
        <w:rPr>
          <w:sz w:val="28"/>
          <w:lang w:val="en-US"/>
        </w:rPr>
        <w:t>a)</w:t>
      </w:r>
      <w:r w:rsidRPr="00E04B96">
        <w:rPr>
          <w:sz w:val="28"/>
        </w:rPr>
        <w:t xml:space="preserve"> Đối tượng được công nhận có </w:t>
      </w:r>
      <w:r w:rsidRPr="00E04B96">
        <w:rPr>
          <w:sz w:val="28"/>
          <w:szCs w:val="28"/>
          <w:lang w:val="en-US"/>
        </w:rPr>
        <w:t xml:space="preserve">nhiệm vụ </w:t>
      </w:r>
      <w:r>
        <w:rPr>
          <w:sz w:val="28"/>
          <w:szCs w:val="28"/>
          <w:lang w:val="en-US"/>
        </w:rPr>
        <w:t xml:space="preserve">khoa học và công nghệ </w:t>
      </w:r>
      <w:r w:rsidRPr="00E04B96">
        <w:rPr>
          <w:sz w:val="28"/>
        </w:rPr>
        <w:t xml:space="preserve">để làm căn cứ xét Sáng kiến là: Chủ nhiệm đề tài (gồm cả đề tài nhánh), người trực tiếp tham gia nghiên cứu đề tài thì phải có mức độ đóng góp vào đề tài </w:t>
      </w:r>
      <w:r w:rsidRPr="009268DE">
        <w:rPr>
          <w:sz w:val="28"/>
        </w:rPr>
        <w:t>từ 30% trở lên</w:t>
      </w:r>
      <w:r w:rsidR="002E1C57">
        <w:rPr>
          <w:sz w:val="28"/>
          <w:lang w:val="en-US"/>
        </w:rPr>
        <w:t>;</w:t>
      </w:r>
      <w:r w:rsidRPr="009268DE">
        <w:rPr>
          <w:sz w:val="28"/>
        </w:rPr>
        <w:t xml:space="preserve"> </w:t>
      </w:r>
    </w:p>
    <w:p w:rsidR="00E61F5C" w:rsidRPr="009268DE" w:rsidRDefault="00E61F5C" w:rsidP="007F2D20">
      <w:pPr>
        <w:spacing w:before="120" w:after="120" w:line="400" w:lineRule="exact"/>
        <w:ind w:firstLine="720"/>
        <w:jc w:val="both"/>
        <w:rPr>
          <w:sz w:val="28"/>
        </w:rPr>
      </w:pPr>
      <w:r w:rsidRPr="009268DE">
        <w:rPr>
          <w:sz w:val="28"/>
          <w:lang w:val="en-US"/>
        </w:rPr>
        <w:lastRenderedPageBreak/>
        <w:t xml:space="preserve">b) </w:t>
      </w:r>
      <w:r w:rsidRPr="009268DE">
        <w:rPr>
          <w:sz w:val="28"/>
        </w:rPr>
        <w:t xml:space="preserve">Đối với </w:t>
      </w:r>
      <w:r w:rsidRPr="009268DE">
        <w:rPr>
          <w:sz w:val="28"/>
          <w:szCs w:val="28"/>
          <w:lang w:val="en-US"/>
        </w:rPr>
        <w:t xml:space="preserve">nhiệm vụ khoa học và công nghệ </w:t>
      </w:r>
      <w:r w:rsidRPr="009268DE">
        <w:rPr>
          <w:sz w:val="28"/>
        </w:rPr>
        <w:t xml:space="preserve">cấp cơ sở thuộc ban, ngành </w:t>
      </w:r>
      <w:r w:rsidRPr="009268DE">
        <w:rPr>
          <w:sz w:val="28"/>
          <w:lang w:val="en-US"/>
        </w:rPr>
        <w:t>huyện</w:t>
      </w:r>
      <w:r w:rsidRPr="009268DE">
        <w:rPr>
          <w:sz w:val="28"/>
        </w:rPr>
        <w:t xml:space="preserve">,... đối tượng được công nhận có đề tài để làm căn cứ xét Sáng kiến là: Chủ nhiệm </w:t>
      </w:r>
      <w:r w:rsidRPr="009268DE">
        <w:rPr>
          <w:sz w:val="28"/>
          <w:szCs w:val="28"/>
          <w:lang w:val="en-US"/>
        </w:rPr>
        <w:t>nhiệm vụ khoa học và công nghệ</w:t>
      </w:r>
      <w:r w:rsidRPr="009268DE">
        <w:rPr>
          <w:sz w:val="28"/>
        </w:rPr>
        <w:t xml:space="preserve"> (hoặc tác giả) và người trực tiếp tham gia </w:t>
      </w:r>
      <w:r w:rsidRPr="009268DE">
        <w:rPr>
          <w:sz w:val="28"/>
          <w:lang w:val="en-US"/>
        </w:rPr>
        <w:t xml:space="preserve">thực hiện nhiệm vụ khoa học và công nghệ </w:t>
      </w:r>
      <w:r w:rsidRPr="009268DE">
        <w:rPr>
          <w:sz w:val="28"/>
        </w:rPr>
        <w:t>thì phải có mức độ đóng góp vào đề tài từ 50% trở lên.</w:t>
      </w:r>
    </w:p>
    <w:p w:rsidR="00E61F5C" w:rsidRDefault="00E61F5C" w:rsidP="007F2D20">
      <w:pPr>
        <w:spacing w:before="120" w:after="120" w:line="400" w:lineRule="exact"/>
        <w:ind w:firstLine="720"/>
        <w:jc w:val="both"/>
        <w:rPr>
          <w:sz w:val="28"/>
          <w:lang w:val="en-US"/>
        </w:rPr>
      </w:pPr>
      <w:r w:rsidRPr="00E04B96">
        <w:rPr>
          <w:sz w:val="28"/>
          <w:lang w:val="en-US"/>
        </w:rPr>
        <w:t>2.</w:t>
      </w:r>
      <w:r w:rsidRPr="00E04B96">
        <w:rPr>
          <w:sz w:val="28"/>
        </w:rPr>
        <w:t xml:space="preserve"> Cá nhân là tác giả của những đề tài, bài báo được đăng trên các tạp chí khoa học chuyên ngành trong </w:t>
      </w:r>
      <w:r>
        <w:rPr>
          <w:sz w:val="28"/>
          <w:lang w:val="en-US"/>
        </w:rPr>
        <w:t>tỉnh</w:t>
      </w:r>
      <w:r w:rsidRPr="00E04B96">
        <w:rPr>
          <w:sz w:val="28"/>
        </w:rPr>
        <w:t xml:space="preserve"> được cơ quan và tổ chức có thẩm quyền đánh giá cao trong thực tiễn.</w:t>
      </w:r>
    </w:p>
    <w:p w:rsidR="00E61F5C" w:rsidRPr="009268DE" w:rsidRDefault="00E61F5C" w:rsidP="007F2D20">
      <w:pPr>
        <w:spacing w:before="120" w:after="120" w:line="400" w:lineRule="exact"/>
        <w:ind w:firstLine="720"/>
        <w:jc w:val="both"/>
        <w:rPr>
          <w:sz w:val="28"/>
          <w:szCs w:val="28"/>
          <w:lang w:val="en-US"/>
        </w:rPr>
      </w:pPr>
      <w:r>
        <w:rPr>
          <w:sz w:val="28"/>
          <w:szCs w:val="28"/>
          <w:lang w:val="en-US"/>
        </w:rPr>
        <w:t>3</w:t>
      </w:r>
      <w:r w:rsidRPr="00E04B96">
        <w:rPr>
          <w:sz w:val="28"/>
          <w:szCs w:val="28"/>
          <w:lang w:val="en-US"/>
        </w:rPr>
        <w:t xml:space="preserve">. Giải pháp, dự án (Sáng kiến) đạt giải </w:t>
      </w:r>
      <w:r>
        <w:rPr>
          <w:sz w:val="28"/>
          <w:szCs w:val="28"/>
          <w:lang w:val="en-US"/>
        </w:rPr>
        <w:t>trong H</w:t>
      </w:r>
      <w:r w:rsidRPr="000C20B1">
        <w:rPr>
          <w:sz w:val="28"/>
          <w:szCs w:val="28"/>
          <w:lang w:val="en-US"/>
        </w:rPr>
        <w:t>ội</w:t>
      </w:r>
      <w:r>
        <w:rPr>
          <w:sz w:val="28"/>
          <w:szCs w:val="28"/>
          <w:lang w:val="en-US"/>
        </w:rPr>
        <w:t xml:space="preserve"> thi S</w:t>
      </w:r>
      <w:r w:rsidRPr="000C20B1">
        <w:rPr>
          <w:sz w:val="28"/>
          <w:szCs w:val="28"/>
          <w:lang w:val="en-US"/>
        </w:rPr>
        <w:t>áng</w:t>
      </w:r>
      <w:r>
        <w:rPr>
          <w:sz w:val="28"/>
          <w:szCs w:val="28"/>
          <w:lang w:val="en-US"/>
        </w:rPr>
        <w:t xml:space="preserve"> t</w:t>
      </w:r>
      <w:r w:rsidRPr="000C20B1">
        <w:rPr>
          <w:sz w:val="28"/>
          <w:szCs w:val="28"/>
          <w:lang w:val="en-US"/>
        </w:rPr>
        <w:t>ạo</w:t>
      </w:r>
      <w:r>
        <w:rPr>
          <w:sz w:val="28"/>
          <w:szCs w:val="28"/>
          <w:lang w:val="en-US"/>
        </w:rPr>
        <w:t xml:space="preserve"> k</w:t>
      </w:r>
      <w:r w:rsidRPr="000C20B1">
        <w:rPr>
          <w:sz w:val="28"/>
          <w:szCs w:val="28"/>
          <w:lang w:val="en-US"/>
        </w:rPr>
        <w:t>ỹ</w:t>
      </w:r>
      <w:r>
        <w:rPr>
          <w:sz w:val="28"/>
          <w:szCs w:val="28"/>
          <w:lang w:val="en-US"/>
        </w:rPr>
        <w:t xml:space="preserve"> thu</w:t>
      </w:r>
      <w:r w:rsidRPr="000C20B1">
        <w:rPr>
          <w:sz w:val="28"/>
          <w:szCs w:val="28"/>
          <w:lang w:val="en-US"/>
        </w:rPr>
        <w:t>ật</w:t>
      </w:r>
      <w:r>
        <w:rPr>
          <w:sz w:val="28"/>
          <w:szCs w:val="28"/>
          <w:lang w:val="en-US"/>
        </w:rPr>
        <w:t xml:space="preserve">: đối với cấp tỉnh đạt giải Khuyến </w:t>
      </w:r>
      <w:r w:rsidRPr="009268DE">
        <w:rPr>
          <w:sz w:val="28"/>
          <w:szCs w:val="28"/>
          <w:lang w:val="en-US"/>
        </w:rPr>
        <w:t>khích.</w:t>
      </w:r>
    </w:p>
    <w:p w:rsidR="00E61F5C" w:rsidRPr="009268DE" w:rsidRDefault="00E61F5C" w:rsidP="007F2D20">
      <w:pPr>
        <w:spacing w:before="120" w:after="120" w:line="400" w:lineRule="exact"/>
        <w:ind w:firstLine="720"/>
        <w:jc w:val="both"/>
        <w:rPr>
          <w:sz w:val="28"/>
          <w:szCs w:val="28"/>
          <w:lang w:val="en-US"/>
        </w:rPr>
      </w:pPr>
      <w:r w:rsidRPr="009268DE">
        <w:rPr>
          <w:sz w:val="28"/>
          <w:szCs w:val="28"/>
          <w:lang w:val="en-US"/>
        </w:rPr>
        <w:t>4. Giải pháp, dự án (Sáng kiến) đạt giải trong Cuộc thi Sáng tạo thanh thiếu niên nhi đồng: Đối với cấp tỉnh đạt giải</w:t>
      </w:r>
      <w:r w:rsidRPr="009268DE">
        <w:rPr>
          <w:sz w:val="28"/>
          <w:szCs w:val="28"/>
        </w:rPr>
        <w:t xml:space="preserve"> Nhì, Ba</w:t>
      </w:r>
      <w:r w:rsidRPr="009268DE">
        <w:rPr>
          <w:sz w:val="28"/>
          <w:szCs w:val="28"/>
          <w:lang w:val="en-US"/>
        </w:rPr>
        <w:t>; cấp toàn quốc đạt từ giải Khuyến khích trở lên.</w:t>
      </w:r>
    </w:p>
    <w:p w:rsidR="00E61F5C" w:rsidRPr="009268DE" w:rsidRDefault="00E61F5C" w:rsidP="007F2D20">
      <w:pPr>
        <w:spacing w:before="120" w:after="120" w:line="400" w:lineRule="exact"/>
        <w:ind w:firstLine="720"/>
        <w:jc w:val="both"/>
        <w:rPr>
          <w:sz w:val="28"/>
          <w:szCs w:val="28"/>
          <w:lang w:val="en-US"/>
        </w:rPr>
      </w:pPr>
      <w:r w:rsidRPr="009268DE">
        <w:rPr>
          <w:sz w:val="28"/>
          <w:szCs w:val="28"/>
          <w:lang w:val="en-US"/>
        </w:rPr>
        <w:t>5. Giải pháp, dự án (Sáng kiến) đạt giải Nhất trong các cuộc thi chuyên môn trong toàn tỉnh.</w:t>
      </w:r>
    </w:p>
    <w:p w:rsidR="00E61F5C" w:rsidRPr="009268DE" w:rsidRDefault="00E61F5C" w:rsidP="007F2D20">
      <w:pPr>
        <w:spacing w:before="120" w:after="120" w:line="400" w:lineRule="exact"/>
        <w:ind w:firstLine="720"/>
        <w:jc w:val="both"/>
      </w:pPr>
      <w:r w:rsidRPr="009268DE">
        <w:rPr>
          <w:sz w:val="28"/>
          <w:szCs w:val="28"/>
          <w:lang w:val="en-US"/>
        </w:rPr>
        <w:t>6.</w:t>
      </w:r>
      <w:r w:rsidRPr="009268DE">
        <w:rPr>
          <w:sz w:val="28"/>
          <w:szCs w:val="28"/>
        </w:rPr>
        <w:t xml:space="preserve"> </w:t>
      </w:r>
      <w:r w:rsidRPr="009268DE">
        <w:rPr>
          <w:sz w:val="28"/>
          <w:szCs w:val="28"/>
          <w:lang w:val="en-US"/>
        </w:rPr>
        <w:t xml:space="preserve">Sáng kiến </w:t>
      </w:r>
      <w:r w:rsidRPr="009268DE">
        <w:rPr>
          <w:sz w:val="28"/>
          <w:szCs w:val="28"/>
        </w:rPr>
        <w:t xml:space="preserve">là đề tài bảo vệ luận án </w:t>
      </w:r>
      <w:r w:rsidRPr="009268DE">
        <w:rPr>
          <w:sz w:val="28"/>
          <w:szCs w:val="28"/>
          <w:lang w:val="en-US"/>
        </w:rPr>
        <w:t>Thạc sĩ</w:t>
      </w:r>
      <w:r w:rsidRPr="009268DE">
        <w:rPr>
          <w:sz w:val="28"/>
          <w:szCs w:val="28"/>
        </w:rPr>
        <w:t xml:space="preserve"> được triển khai nghiên cứu, thực hiện tại tỉnh đã được nghiệm thu, đánh giá ở mức đạt trở lên.</w:t>
      </w:r>
    </w:p>
    <w:p w:rsidR="00E61F5C" w:rsidRPr="00E04B96" w:rsidRDefault="00E61F5C" w:rsidP="007F2D20">
      <w:pPr>
        <w:spacing w:before="120" w:after="120" w:line="400" w:lineRule="exact"/>
        <w:ind w:firstLine="720"/>
        <w:jc w:val="both"/>
      </w:pPr>
      <w:r>
        <w:rPr>
          <w:sz w:val="28"/>
          <w:szCs w:val="28"/>
          <w:lang w:val="en-US"/>
        </w:rPr>
        <w:t>7</w:t>
      </w:r>
      <w:r w:rsidRPr="00E04B96">
        <w:rPr>
          <w:sz w:val="28"/>
          <w:szCs w:val="28"/>
          <w:lang w:val="en-US"/>
        </w:rPr>
        <w:t>. Đạt b</w:t>
      </w:r>
      <w:r w:rsidRPr="00E04B96">
        <w:rPr>
          <w:sz w:val="28"/>
          <w:szCs w:val="28"/>
        </w:rPr>
        <w:t xml:space="preserve">ằng </w:t>
      </w:r>
      <w:r w:rsidRPr="00E04B96">
        <w:rPr>
          <w:sz w:val="28"/>
          <w:szCs w:val="28"/>
          <w:lang w:val="en-US"/>
        </w:rPr>
        <w:t>L</w:t>
      </w:r>
      <w:r w:rsidRPr="00E04B96">
        <w:rPr>
          <w:sz w:val="28"/>
          <w:szCs w:val="28"/>
        </w:rPr>
        <w:t>ao động sáng tạo của Tổng Liên đoàn Lao động.</w:t>
      </w:r>
    </w:p>
    <w:p w:rsidR="00E61F5C" w:rsidRPr="00E04B96" w:rsidRDefault="00E61F5C" w:rsidP="007F2D20">
      <w:pPr>
        <w:spacing w:before="120" w:after="120" w:line="400" w:lineRule="exact"/>
        <w:ind w:firstLine="720"/>
        <w:jc w:val="both"/>
        <w:rPr>
          <w:sz w:val="28"/>
          <w:szCs w:val="28"/>
          <w:lang w:val="en-US"/>
        </w:rPr>
      </w:pPr>
      <w:r>
        <w:rPr>
          <w:sz w:val="28"/>
          <w:szCs w:val="28"/>
          <w:lang w:val="en-US"/>
        </w:rPr>
        <w:t>8</w:t>
      </w:r>
      <w:r w:rsidRPr="00E04B96">
        <w:rPr>
          <w:sz w:val="28"/>
          <w:szCs w:val="28"/>
          <w:lang w:val="en-US"/>
        </w:rPr>
        <w:t xml:space="preserve">. Đạt bằng Tuổi trẻ sáng tạo của Trung ương Đoàn </w:t>
      </w:r>
      <w:r w:rsidR="00D2585D">
        <w:rPr>
          <w:sz w:val="28"/>
          <w:szCs w:val="28"/>
          <w:lang w:val="en-US"/>
        </w:rPr>
        <w:t>T</w:t>
      </w:r>
      <w:r w:rsidRPr="00E04B96">
        <w:rPr>
          <w:sz w:val="28"/>
          <w:szCs w:val="28"/>
          <w:lang w:val="en-US"/>
        </w:rPr>
        <w:t xml:space="preserve">hanh niên Cộng sản Hồ Chí Minh. </w:t>
      </w:r>
    </w:p>
    <w:p w:rsidR="00E61F5C" w:rsidRPr="00E04B96" w:rsidRDefault="00E61F5C" w:rsidP="007F2D20">
      <w:pPr>
        <w:spacing w:before="120" w:after="120" w:line="400" w:lineRule="exact"/>
        <w:ind w:firstLine="720"/>
        <w:jc w:val="both"/>
      </w:pPr>
      <w:r>
        <w:rPr>
          <w:sz w:val="28"/>
          <w:szCs w:val="28"/>
          <w:lang w:val="en-US"/>
        </w:rPr>
        <w:t>9</w:t>
      </w:r>
      <w:r w:rsidRPr="00E04B96">
        <w:rPr>
          <w:sz w:val="28"/>
          <w:szCs w:val="28"/>
          <w:lang w:val="en-US"/>
        </w:rPr>
        <w:t>.</w:t>
      </w:r>
      <w:r w:rsidRPr="00E04B96">
        <w:rPr>
          <w:sz w:val="28"/>
          <w:szCs w:val="28"/>
        </w:rPr>
        <w:t xml:space="preserve"> Có ít nhất một đề tài sáng kiến được ứng dụng vào thực tế và có giá trị làm lợi có thể định lượng giá trị bằng tiền, như sau:</w:t>
      </w:r>
    </w:p>
    <w:p w:rsidR="00E61F5C" w:rsidRPr="00D2585D" w:rsidRDefault="00E61F5C" w:rsidP="007F2D20">
      <w:pPr>
        <w:spacing w:before="120" w:after="120" w:line="400" w:lineRule="exact"/>
        <w:ind w:firstLine="720"/>
        <w:jc w:val="both"/>
        <w:rPr>
          <w:sz w:val="28"/>
          <w:lang w:val="en-US"/>
        </w:rPr>
      </w:pPr>
      <w:r w:rsidRPr="00E04B96">
        <w:rPr>
          <w:sz w:val="28"/>
          <w:lang w:val="en-US"/>
        </w:rPr>
        <w:t>a)</w:t>
      </w:r>
      <w:r w:rsidRPr="00E04B96">
        <w:rPr>
          <w:sz w:val="28"/>
        </w:rPr>
        <w:t xml:space="preserve"> Đối với cán bộ, công chức, viên chức, người lao động có trình độ chuyên môn từ cao đẳng trở xuống, không giữ chức vụ lãnh đạo, có ít nhất một giải pháp với tổng giá trị làm lợi </w:t>
      </w:r>
      <w:r w:rsidRPr="009268DE">
        <w:rPr>
          <w:sz w:val="28"/>
        </w:rPr>
        <w:t xml:space="preserve">từ </w:t>
      </w:r>
      <w:r w:rsidRPr="009268DE">
        <w:rPr>
          <w:sz w:val="28"/>
          <w:lang w:val="en-US"/>
        </w:rPr>
        <w:t>4</w:t>
      </w:r>
      <w:r w:rsidRPr="009268DE">
        <w:rPr>
          <w:sz w:val="28"/>
        </w:rPr>
        <w:t xml:space="preserve">0 triệu đồng trở lên hoặc ba năm liên tục có giải pháp, sáng kiến với tổng giá trị làm lợi từ </w:t>
      </w:r>
      <w:r w:rsidRPr="009268DE">
        <w:rPr>
          <w:sz w:val="28"/>
          <w:lang w:val="en-US"/>
        </w:rPr>
        <w:t>8</w:t>
      </w:r>
      <w:r w:rsidRPr="009268DE">
        <w:rPr>
          <w:sz w:val="28"/>
        </w:rPr>
        <w:t>0 triệu đồng trở lên</w:t>
      </w:r>
      <w:r w:rsidR="00D2585D">
        <w:rPr>
          <w:sz w:val="28"/>
          <w:lang w:val="en-US"/>
        </w:rPr>
        <w:t>;</w:t>
      </w:r>
    </w:p>
    <w:p w:rsidR="00E61F5C" w:rsidRPr="00D2585D" w:rsidRDefault="00E61F5C" w:rsidP="007F2D20">
      <w:pPr>
        <w:spacing w:before="120" w:after="120" w:line="400" w:lineRule="exact"/>
        <w:ind w:firstLine="720"/>
        <w:jc w:val="both"/>
        <w:rPr>
          <w:sz w:val="28"/>
          <w:lang w:val="en-US"/>
        </w:rPr>
      </w:pPr>
      <w:r w:rsidRPr="009268DE">
        <w:rPr>
          <w:sz w:val="28"/>
          <w:lang w:val="en-US"/>
        </w:rPr>
        <w:t>b)</w:t>
      </w:r>
      <w:r w:rsidRPr="009268DE">
        <w:rPr>
          <w:sz w:val="28"/>
        </w:rPr>
        <w:t xml:space="preserve"> Đối với cán bộ, công chức, viên chức, người lao động có trình độ chuyên môn từ đại học trở lên, không giữ chức vụ lãnh đạo quản lý, có ít nhất một giải pháp với tổng giá trị làm lợi từ </w:t>
      </w:r>
      <w:r w:rsidRPr="009268DE">
        <w:rPr>
          <w:sz w:val="28"/>
          <w:lang w:val="en-US"/>
        </w:rPr>
        <w:t>7</w:t>
      </w:r>
      <w:r w:rsidRPr="009268DE">
        <w:rPr>
          <w:sz w:val="28"/>
        </w:rPr>
        <w:t>0 triệu đồng trở lên</w:t>
      </w:r>
      <w:r w:rsidR="00D2585D">
        <w:rPr>
          <w:sz w:val="28"/>
          <w:lang w:val="en-US"/>
        </w:rPr>
        <w:t>;</w:t>
      </w:r>
    </w:p>
    <w:p w:rsidR="00E61F5C" w:rsidRPr="00D2585D" w:rsidRDefault="00E61F5C" w:rsidP="007F2D20">
      <w:pPr>
        <w:spacing w:before="120" w:after="120" w:line="400" w:lineRule="exact"/>
        <w:ind w:firstLine="720"/>
        <w:jc w:val="both"/>
        <w:rPr>
          <w:sz w:val="28"/>
          <w:lang w:val="en-US"/>
        </w:rPr>
      </w:pPr>
      <w:r w:rsidRPr="00B40BD0">
        <w:rPr>
          <w:sz w:val="28"/>
          <w:lang w:val="en-US"/>
        </w:rPr>
        <w:t xml:space="preserve">c) </w:t>
      </w:r>
      <w:r w:rsidRPr="00B40BD0">
        <w:rPr>
          <w:sz w:val="28"/>
        </w:rPr>
        <w:t xml:space="preserve">Đối với cán bộ lãnh đạo quản lý (Trưởng, phó cấp cơ sở trở lên) có ít nhất một giải pháp với tổng giá trị làm lợi từ </w:t>
      </w:r>
      <w:r w:rsidRPr="00B40BD0">
        <w:rPr>
          <w:sz w:val="28"/>
          <w:lang w:val="en-US"/>
        </w:rPr>
        <w:t>1</w:t>
      </w:r>
      <w:r w:rsidRPr="00B40BD0">
        <w:rPr>
          <w:sz w:val="28"/>
        </w:rPr>
        <w:t xml:space="preserve">00 triệu đồng trở lên hoặc có giải pháp cải tiến quản lý về tổ chức sản xuất áp dụng vào thực tế mang lại hiệu quả kinh tế - xã hội cao được cấp </w:t>
      </w:r>
      <w:r w:rsidRPr="00B40BD0">
        <w:rPr>
          <w:sz w:val="28"/>
          <w:lang w:val="en-US"/>
        </w:rPr>
        <w:t>huyện</w:t>
      </w:r>
      <w:r w:rsidRPr="00B40BD0">
        <w:rPr>
          <w:sz w:val="28"/>
        </w:rPr>
        <w:t xml:space="preserve"> công nhận</w:t>
      </w:r>
      <w:r w:rsidR="00D2585D" w:rsidRPr="00B40BD0">
        <w:rPr>
          <w:sz w:val="28"/>
          <w:lang w:val="en-US"/>
        </w:rPr>
        <w:t>.</w:t>
      </w:r>
    </w:p>
    <w:p w:rsidR="00E61F5C" w:rsidRDefault="00E61F5C" w:rsidP="007F2D20">
      <w:pPr>
        <w:spacing w:before="120" w:after="120" w:line="400" w:lineRule="exact"/>
        <w:ind w:firstLine="720"/>
        <w:jc w:val="both"/>
        <w:rPr>
          <w:sz w:val="28"/>
          <w:szCs w:val="28"/>
          <w:lang w:val="en-US"/>
        </w:rPr>
      </w:pPr>
      <w:bookmarkStart w:id="15" w:name="_GoBack"/>
      <w:bookmarkEnd w:id="15"/>
      <w:r>
        <w:rPr>
          <w:sz w:val="28"/>
          <w:szCs w:val="28"/>
          <w:lang w:val="en-US"/>
        </w:rPr>
        <w:lastRenderedPageBreak/>
        <w:t>10</w:t>
      </w:r>
      <w:r w:rsidRPr="00E04B96">
        <w:rPr>
          <w:sz w:val="28"/>
          <w:szCs w:val="28"/>
          <w:lang w:val="en-US"/>
        </w:rPr>
        <w:t>.</w:t>
      </w:r>
      <w:r w:rsidRPr="00E04B96">
        <w:rPr>
          <w:sz w:val="28"/>
          <w:szCs w:val="28"/>
        </w:rPr>
        <w:t xml:space="preserve"> Các trường hợp được ưu tiên công nhận sáng kiến không phải thông qua họp Hội đồng sáng kiến cấp </w:t>
      </w:r>
      <w:r>
        <w:rPr>
          <w:sz w:val="28"/>
          <w:szCs w:val="28"/>
          <w:lang w:val="en-US"/>
        </w:rPr>
        <w:t xml:space="preserve">huyện </w:t>
      </w:r>
      <w:r w:rsidRPr="00E04B96">
        <w:rPr>
          <w:sz w:val="28"/>
          <w:szCs w:val="28"/>
        </w:rPr>
        <w:t xml:space="preserve">(Thường trực Hội đồng báo cáo các trường hợp </w:t>
      </w:r>
      <w:r>
        <w:rPr>
          <w:sz w:val="28"/>
          <w:szCs w:val="28"/>
        </w:rPr>
        <w:t>ưu tiên trong kỳ họp Hội đồng)</w:t>
      </w:r>
      <w:r>
        <w:rPr>
          <w:sz w:val="28"/>
          <w:szCs w:val="28"/>
          <w:lang w:val="en-US"/>
        </w:rPr>
        <w:t xml:space="preserve">, gồm: </w:t>
      </w:r>
    </w:p>
    <w:p w:rsidR="00E61F5C" w:rsidRPr="006F5DC2" w:rsidRDefault="00E61F5C" w:rsidP="007F2D20">
      <w:pPr>
        <w:spacing w:before="120" w:after="120" w:line="400" w:lineRule="exact"/>
        <w:ind w:firstLine="720"/>
        <w:jc w:val="both"/>
        <w:rPr>
          <w:color w:val="000000"/>
          <w:sz w:val="28"/>
          <w:szCs w:val="28"/>
          <w:lang w:val="en-US"/>
        </w:rPr>
      </w:pPr>
      <w:r w:rsidRPr="006F5DC2">
        <w:rPr>
          <w:color w:val="000000"/>
          <w:sz w:val="28"/>
          <w:szCs w:val="28"/>
        </w:rPr>
        <w:t>Đối với cá nhân có sáng kiến được tổ chức trình diễn các loại hình: diễn đàn, đối tho</w:t>
      </w:r>
      <w:r w:rsidR="008273E4">
        <w:rPr>
          <w:color w:val="000000"/>
          <w:sz w:val="28"/>
          <w:szCs w:val="28"/>
        </w:rPr>
        <w:t>ại, tọa đàm, hội thảo, hội thi,</w:t>
      </w:r>
      <w:r w:rsidRPr="006F5DC2">
        <w:rPr>
          <w:color w:val="000000"/>
          <w:sz w:val="28"/>
          <w:szCs w:val="28"/>
        </w:rPr>
        <w:t>… nhằm chia sẻ trao đổi kinh nghiệm nhân rộng điển hình ý tưởng sáng tạo có hiệu quả thiết thực trên các lĩnh vực đời sống - xã hội trong phạm vi toàn huyện (không phân biệt giữa cán bộ, công chức giữ chức vụ lãnh đạo quản lý, viên chức quản lý với công chức, viên chức không giữ chức vụ lãnh đạo và người lao động).</w:t>
      </w:r>
    </w:p>
    <w:p w:rsidR="00E61F5C" w:rsidRPr="00E04B96" w:rsidRDefault="00E61F5C" w:rsidP="007F2D20">
      <w:pPr>
        <w:shd w:val="clear" w:color="auto" w:fill="FFFFFF"/>
        <w:spacing w:before="120" w:after="120" w:line="400" w:lineRule="exact"/>
        <w:ind w:firstLine="720"/>
        <w:jc w:val="both"/>
        <w:rPr>
          <w:sz w:val="28"/>
          <w:szCs w:val="28"/>
        </w:rPr>
      </w:pPr>
      <w:r w:rsidRPr="00E04B96">
        <w:rPr>
          <w:sz w:val="28"/>
          <w:szCs w:val="28"/>
        </w:rPr>
        <w:t xml:space="preserve">Thủ trưởng các cơ quan, đơn vị, tổ chức có trường hợp được ưu tiên công nhận sáng kiến cấp </w:t>
      </w:r>
      <w:r>
        <w:rPr>
          <w:sz w:val="28"/>
          <w:szCs w:val="28"/>
          <w:lang w:val="en-US"/>
        </w:rPr>
        <w:t>huyện</w:t>
      </w:r>
      <w:r w:rsidRPr="00E04B96">
        <w:rPr>
          <w:sz w:val="28"/>
          <w:szCs w:val="28"/>
        </w:rPr>
        <w:t xml:space="preserve"> phải xác nhận, lập danh sách gửi về thường trực Hội đồng sáng kiến để tổng hợp, trình Hội đồng sáng kiến cấp </w:t>
      </w:r>
      <w:r>
        <w:rPr>
          <w:sz w:val="28"/>
          <w:szCs w:val="28"/>
          <w:lang w:val="en-US"/>
        </w:rPr>
        <w:t>huyện</w:t>
      </w:r>
      <w:r w:rsidRPr="00E04B96">
        <w:rPr>
          <w:sz w:val="28"/>
          <w:szCs w:val="28"/>
        </w:rPr>
        <w:t>.</w:t>
      </w:r>
    </w:p>
    <w:p w:rsidR="00E61F5C" w:rsidRPr="00E04B96" w:rsidRDefault="00E61F5C" w:rsidP="007F2D20">
      <w:pPr>
        <w:spacing w:before="120" w:after="120" w:line="400" w:lineRule="exact"/>
        <w:ind w:firstLine="720"/>
        <w:jc w:val="both"/>
      </w:pPr>
      <w:r w:rsidRPr="00E04B96">
        <w:rPr>
          <w:b/>
          <w:sz w:val="28"/>
          <w:szCs w:val="28"/>
          <w:lang w:val="en-US" w:eastAsia="en-US"/>
        </w:rPr>
        <w:t>Điều 6.</w:t>
      </w:r>
      <w:r w:rsidRPr="00E04B96">
        <w:rPr>
          <w:sz w:val="28"/>
          <w:szCs w:val="28"/>
          <w:lang w:val="en-US" w:eastAsia="en-US"/>
        </w:rPr>
        <w:t xml:space="preserve"> </w:t>
      </w:r>
      <w:r w:rsidRPr="00E04B96">
        <w:rPr>
          <w:b/>
          <w:sz w:val="28"/>
          <w:szCs w:val="28"/>
          <w:lang w:val="en-US" w:eastAsia="en-US"/>
        </w:rPr>
        <w:t xml:space="preserve">Thẩm quyền công nhận sáng kiến </w:t>
      </w:r>
    </w:p>
    <w:p w:rsidR="00E61F5C" w:rsidRPr="00E04B96" w:rsidRDefault="00E61F5C" w:rsidP="007F2D20">
      <w:pPr>
        <w:spacing w:before="120" w:after="120" w:line="400" w:lineRule="exact"/>
        <w:ind w:firstLine="720"/>
        <w:jc w:val="both"/>
      </w:pPr>
      <w:r w:rsidRPr="00E04B96">
        <w:rPr>
          <w:sz w:val="28"/>
          <w:szCs w:val="28"/>
          <w:lang w:val="en-US" w:eastAsia="en-US"/>
        </w:rPr>
        <w:t xml:space="preserve">Thẩm quyền công nhận sáng kiến cấp </w:t>
      </w:r>
      <w:r>
        <w:rPr>
          <w:sz w:val="28"/>
          <w:szCs w:val="28"/>
          <w:lang w:val="en-US" w:eastAsia="en-US"/>
        </w:rPr>
        <w:t>huyện</w:t>
      </w:r>
      <w:r w:rsidRPr="00E04B96">
        <w:rPr>
          <w:sz w:val="28"/>
          <w:szCs w:val="28"/>
          <w:lang w:val="en-US" w:eastAsia="en-US"/>
        </w:rPr>
        <w:t xml:space="preserve"> là Chủ tịch </w:t>
      </w:r>
      <w:r w:rsidR="008273E4">
        <w:rPr>
          <w:sz w:val="28"/>
          <w:szCs w:val="28"/>
          <w:lang w:val="en-US" w:eastAsia="en-US"/>
        </w:rPr>
        <w:t>Ủy ban nhân dân h</w:t>
      </w:r>
      <w:r>
        <w:rPr>
          <w:sz w:val="28"/>
          <w:szCs w:val="28"/>
          <w:lang w:val="en-US" w:eastAsia="en-US"/>
        </w:rPr>
        <w:t>uyện</w:t>
      </w:r>
      <w:r w:rsidRPr="00E04B96">
        <w:rPr>
          <w:sz w:val="28"/>
          <w:szCs w:val="28"/>
          <w:lang w:val="en-US" w:eastAsia="en-US"/>
        </w:rPr>
        <w:t>.</w:t>
      </w:r>
    </w:p>
    <w:p w:rsidR="00E61F5C" w:rsidRPr="00E04B96" w:rsidRDefault="00E61F5C" w:rsidP="007F2D20">
      <w:pPr>
        <w:spacing w:before="120" w:after="120" w:line="400" w:lineRule="exact"/>
        <w:jc w:val="center"/>
        <w:rPr>
          <w:b/>
          <w:sz w:val="28"/>
          <w:szCs w:val="28"/>
          <w:lang w:val="en-US" w:eastAsia="en-US"/>
        </w:rPr>
      </w:pPr>
      <w:r w:rsidRPr="00E04B96">
        <w:rPr>
          <w:b/>
          <w:sz w:val="28"/>
          <w:szCs w:val="28"/>
          <w:lang w:val="en-US" w:eastAsia="en-US"/>
        </w:rPr>
        <w:t>Chương III</w:t>
      </w:r>
    </w:p>
    <w:p w:rsidR="00E61F5C" w:rsidRPr="00E04B96" w:rsidRDefault="00E61F5C" w:rsidP="007F2D20">
      <w:pPr>
        <w:spacing w:before="120" w:after="120" w:line="400" w:lineRule="exact"/>
        <w:jc w:val="center"/>
        <w:rPr>
          <w:b/>
          <w:sz w:val="28"/>
          <w:szCs w:val="28"/>
          <w:lang w:val="en-US" w:eastAsia="en-US"/>
        </w:rPr>
      </w:pPr>
      <w:r w:rsidRPr="00E04B96">
        <w:rPr>
          <w:b/>
          <w:sz w:val="28"/>
          <w:szCs w:val="28"/>
          <w:lang w:val="en-US" w:eastAsia="en-US"/>
        </w:rPr>
        <w:t xml:space="preserve">HỘI ĐỒNG SÁNG KIẾN, CHẾ ĐỘ LÀM VIỆC, THÙ LAO, KINH PHÍ; </w:t>
      </w:r>
    </w:p>
    <w:p w:rsidR="00E61F5C" w:rsidRPr="00E04B96" w:rsidRDefault="00E61F5C" w:rsidP="007F2D20">
      <w:pPr>
        <w:spacing w:before="120" w:after="120" w:line="400" w:lineRule="exact"/>
        <w:jc w:val="center"/>
        <w:rPr>
          <w:b/>
          <w:sz w:val="28"/>
          <w:szCs w:val="28"/>
          <w:lang w:val="en-US" w:eastAsia="en-US"/>
        </w:rPr>
      </w:pPr>
      <w:r w:rsidRPr="00E04B96">
        <w:rPr>
          <w:b/>
          <w:sz w:val="28"/>
          <w:szCs w:val="28"/>
          <w:lang w:val="en-US" w:eastAsia="en-US"/>
        </w:rPr>
        <w:t>THỦ TỤC, TRÌNH TỰ XÉT CÔNG NHẬN SÁNG KIẾN</w:t>
      </w:r>
    </w:p>
    <w:p w:rsidR="00E61F5C" w:rsidRPr="00D2585D" w:rsidRDefault="00E61F5C" w:rsidP="007F2D20">
      <w:pPr>
        <w:spacing w:before="120" w:after="120" w:line="400" w:lineRule="exact"/>
        <w:ind w:firstLine="720"/>
        <w:jc w:val="both"/>
        <w:rPr>
          <w:sz w:val="28"/>
          <w:szCs w:val="28"/>
        </w:rPr>
      </w:pPr>
      <w:r w:rsidRPr="00D2585D">
        <w:rPr>
          <w:b/>
          <w:sz w:val="28"/>
          <w:szCs w:val="28"/>
          <w:lang w:val="en-US" w:eastAsia="en-US"/>
        </w:rPr>
        <w:t>Điều 7.</w:t>
      </w:r>
      <w:r w:rsidRPr="00D2585D">
        <w:rPr>
          <w:sz w:val="28"/>
          <w:szCs w:val="28"/>
          <w:lang w:val="en-US" w:eastAsia="en-US"/>
        </w:rPr>
        <w:t xml:space="preserve"> </w:t>
      </w:r>
      <w:r w:rsidRPr="00D2585D">
        <w:rPr>
          <w:b/>
          <w:sz w:val="28"/>
          <w:szCs w:val="28"/>
          <w:lang w:val="en-US" w:eastAsia="en-US"/>
        </w:rPr>
        <w:t>Thành lập Hội đồng Xét duyệt sáng kiến</w:t>
      </w:r>
    </w:p>
    <w:p w:rsidR="00E61F5C" w:rsidRPr="00D2585D" w:rsidRDefault="00E61F5C" w:rsidP="007F2D20">
      <w:pPr>
        <w:spacing w:before="120" w:after="120" w:line="400" w:lineRule="exact"/>
        <w:ind w:firstLine="720"/>
        <w:jc w:val="both"/>
        <w:rPr>
          <w:sz w:val="28"/>
          <w:szCs w:val="28"/>
        </w:rPr>
      </w:pPr>
      <w:r w:rsidRPr="00D2585D">
        <w:rPr>
          <w:sz w:val="28"/>
          <w:szCs w:val="28"/>
        </w:rPr>
        <w:t>Hội đồng Xét duyệt sáng kiến cấp cơ sở (cấp huyện)</w:t>
      </w:r>
      <w:r w:rsidRPr="00D2585D">
        <w:rPr>
          <w:sz w:val="28"/>
          <w:szCs w:val="28"/>
          <w:lang w:val="en-US"/>
        </w:rPr>
        <w:t>:</w:t>
      </w:r>
      <w:r w:rsidRPr="00D2585D">
        <w:rPr>
          <w:sz w:val="28"/>
          <w:szCs w:val="28"/>
        </w:rPr>
        <w:t xml:space="preserve"> không quá 13 thành viên</w:t>
      </w:r>
      <w:r w:rsidRPr="00D2585D">
        <w:rPr>
          <w:sz w:val="28"/>
          <w:szCs w:val="28"/>
          <w:lang w:val="en-US"/>
        </w:rPr>
        <w:t>,</w:t>
      </w:r>
      <w:r w:rsidRPr="00D2585D">
        <w:rPr>
          <w:sz w:val="28"/>
          <w:szCs w:val="28"/>
        </w:rPr>
        <w:t xml:space="preserve"> do Chủ tịch U</w:t>
      </w:r>
      <w:r w:rsidR="008273E4" w:rsidRPr="00D2585D">
        <w:rPr>
          <w:sz w:val="28"/>
          <w:szCs w:val="28"/>
          <w:lang w:val="en-US"/>
        </w:rPr>
        <w:t>ỷ ban nhân dân</w:t>
      </w:r>
      <w:r w:rsidRPr="00D2585D">
        <w:rPr>
          <w:sz w:val="28"/>
          <w:szCs w:val="28"/>
        </w:rPr>
        <w:t xml:space="preserve"> </w:t>
      </w:r>
      <w:r w:rsidR="008A66E4" w:rsidRPr="00D2585D">
        <w:rPr>
          <w:sz w:val="28"/>
          <w:szCs w:val="28"/>
          <w:lang w:val="en-US"/>
        </w:rPr>
        <w:t>cấp</w:t>
      </w:r>
      <w:r w:rsidRPr="00D2585D">
        <w:rPr>
          <w:sz w:val="28"/>
          <w:szCs w:val="28"/>
        </w:rPr>
        <w:t xml:space="preserve"> huyện</w:t>
      </w:r>
      <w:r w:rsidRPr="00D2585D">
        <w:rPr>
          <w:sz w:val="28"/>
          <w:szCs w:val="28"/>
          <w:lang w:val="en-US"/>
        </w:rPr>
        <w:t xml:space="preserve"> </w:t>
      </w:r>
      <w:r w:rsidRPr="00D2585D">
        <w:rPr>
          <w:sz w:val="28"/>
          <w:szCs w:val="28"/>
        </w:rPr>
        <w:t xml:space="preserve">làm Chủ tịch Hội đồng; </w:t>
      </w:r>
      <w:r w:rsidRPr="00D2585D">
        <w:rPr>
          <w:bCs/>
          <w:sz w:val="28"/>
          <w:szCs w:val="28"/>
          <w:lang w:eastAsia="en-US"/>
        </w:rPr>
        <w:t xml:space="preserve">các Phó Chủ tịch, </w:t>
      </w:r>
      <w:r w:rsidR="00D2585D">
        <w:rPr>
          <w:bCs/>
          <w:sz w:val="28"/>
          <w:szCs w:val="28"/>
          <w:lang w:val="en-US" w:eastAsia="en-US"/>
        </w:rPr>
        <w:t xml:space="preserve">Ủy </w:t>
      </w:r>
      <w:r w:rsidRPr="00D2585D">
        <w:rPr>
          <w:bCs/>
          <w:sz w:val="28"/>
          <w:szCs w:val="28"/>
          <w:lang w:eastAsia="en-US"/>
        </w:rPr>
        <w:t xml:space="preserve">viên và Thư ký </w:t>
      </w:r>
      <w:r w:rsidR="00D2585D">
        <w:rPr>
          <w:bCs/>
          <w:sz w:val="28"/>
          <w:szCs w:val="28"/>
          <w:lang w:val="en-US" w:eastAsia="en-US"/>
        </w:rPr>
        <w:t>H</w:t>
      </w:r>
      <w:r w:rsidRPr="00D2585D">
        <w:rPr>
          <w:bCs/>
          <w:sz w:val="28"/>
          <w:szCs w:val="28"/>
          <w:lang w:eastAsia="en-US"/>
        </w:rPr>
        <w:t>ội đồng</w:t>
      </w:r>
      <w:r w:rsidR="008A66E4" w:rsidRPr="00D2585D">
        <w:rPr>
          <w:bCs/>
          <w:sz w:val="28"/>
          <w:szCs w:val="28"/>
          <w:lang w:val="en-US" w:eastAsia="en-US"/>
        </w:rPr>
        <w:t xml:space="preserve"> (có Quyết định riêng)</w:t>
      </w:r>
      <w:r w:rsidRPr="00D2585D">
        <w:rPr>
          <w:bCs/>
          <w:sz w:val="28"/>
          <w:szCs w:val="28"/>
          <w:lang w:eastAsia="en-US"/>
        </w:rPr>
        <w:t>.</w:t>
      </w:r>
    </w:p>
    <w:p w:rsidR="00E61F5C" w:rsidRPr="00D2585D" w:rsidRDefault="00E61F5C" w:rsidP="007F2D20">
      <w:pPr>
        <w:spacing w:before="120" w:after="120" w:line="400" w:lineRule="exact"/>
        <w:ind w:firstLine="720"/>
        <w:jc w:val="both"/>
        <w:rPr>
          <w:sz w:val="28"/>
          <w:szCs w:val="28"/>
          <w:lang w:val="en-US"/>
        </w:rPr>
      </w:pPr>
      <w:r w:rsidRPr="00D2585D">
        <w:rPr>
          <w:sz w:val="28"/>
          <w:szCs w:val="28"/>
          <w:lang w:val="en-US"/>
        </w:rPr>
        <w:t xml:space="preserve">Phòng Nội vụ là cơ quan </w:t>
      </w:r>
      <w:r w:rsidR="002E1C57">
        <w:rPr>
          <w:sz w:val="28"/>
          <w:szCs w:val="28"/>
          <w:lang w:val="en-US"/>
        </w:rPr>
        <w:t>T</w:t>
      </w:r>
      <w:r w:rsidRPr="00D2585D">
        <w:rPr>
          <w:sz w:val="28"/>
          <w:szCs w:val="28"/>
          <w:lang w:val="en-US"/>
        </w:rPr>
        <w:t>hường trực Hội đồng Xét duyệt sáng kiến.</w:t>
      </w:r>
    </w:p>
    <w:p w:rsidR="00E61F5C" w:rsidRPr="00D2585D" w:rsidRDefault="00E61F5C" w:rsidP="007F2D20">
      <w:pPr>
        <w:spacing w:before="120" w:after="120" w:line="400" w:lineRule="exact"/>
        <w:ind w:firstLine="720"/>
        <w:jc w:val="both"/>
        <w:rPr>
          <w:sz w:val="28"/>
          <w:szCs w:val="28"/>
        </w:rPr>
      </w:pPr>
      <w:r w:rsidRPr="00D2585D">
        <w:rPr>
          <w:b/>
          <w:bCs/>
          <w:sz w:val="28"/>
          <w:szCs w:val="28"/>
          <w:lang w:val="en-US" w:eastAsia="en-US"/>
        </w:rPr>
        <w:t xml:space="preserve">Điều 8. Nhiệm vụ của Hội đồng </w:t>
      </w:r>
      <w:r w:rsidRPr="00D2585D">
        <w:rPr>
          <w:b/>
          <w:sz w:val="28"/>
          <w:szCs w:val="28"/>
          <w:lang w:val="en-US" w:eastAsia="en-US"/>
        </w:rPr>
        <w:t>Xét duyệt</w:t>
      </w:r>
      <w:r w:rsidRPr="00D2585D">
        <w:rPr>
          <w:b/>
          <w:bCs/>
          <w:sz w:val="28"/>
          <w:szCs w:val="28"/>
          <w:lang w:val="en-US" w:eastAsia="en-US"/>
        </w:rPr>
        <w:t xml:space="preserve"> sáng kiến cấp huyện</w:t>
      </w:r>
    </w:p>
    <w:p w:rsidR="00E61F5C" w:rsidRPr="001D10C1" w:rsidRDefault="00E61F5C" w:rsidP="007F2D20">
      <w:pPr>
        <w:spacing w:before="120" w:after="120" w:line="400" w:lineRule="exact"/>
        <w:ind w:firstLine="720"/>
        <w:jc w:val="both"/>
        <w:rPr>
          <w:sz w:val="28"/>
          <w:szCs w:val="28"/>
        </w:rPr>
      </w:pPr>
      <w:r w:rsidRPr="001D10C1">
        <w:rPr>
          <w:iCs/>
          <w:sz w:val="28"/>
          <w:szCs w:val="28"/>
          <w:lang w:val="en-US" w:eastAsia="en-US"/>
        </w:rPr>
        <w:t xml:space="preserve">1. Hội đồng </w:t>
      </w:r>
      <w:r w:rsidRPr="001D10C1">
        <w:rPr>
          <w:sz w:val="28"/>
          <w:szCs w:val="28"/>
          <w:lang w:val="en-US" w:eastAsia="en-US"/>
        </w:rPr>
        <w:t>Xét duyệt</w:t>
      </w:r>
      <w:r w:rsidRPr="001D10C1">
        <w:rPr>
          <w:iCs/>
          <w:sz w:val="28"/>
          <w:szCs w:val="28"/>
          <w:lang w:val="en-US" w:eastAsia="en-US"/>
        </w:rPr>
        <w:t xml:space="preserve"> sáng kiến có nhiệm vụ tổ chức đánh giá, chấm điểm</w:t>
      </w:r>
      <w:r>
        <w:rPr>
          <w:iCs/>
          <w:sz w:val="28"/>
          <w:szCs w:val="28"/>
          <w:lang w:val="en-US" w:eastAsia="en-US"/>
        </w:rPr>
        <w:t xml:space="preserve"> khách qua</w:t>
      </w:r>
      <w:r w:rsidRPr="001D10C1">
        <w:rPr>
          <w:iCs/>
          <w:sz w:val="28"/>
          <w:szCs w:val="28"/>
          <w:lang w:val="en-US" w:eastAsia="en-US"/>
        </w:rPr>
        <w:t>n, trung thực giải pháp được yêu cầu công nhận sáng kiến theo các điều kiện được quy định tại Điều 3, Điều 4 của Quy định này</w:t>
      </w:r>
      <w:r w:rsidR="002E1C57">
        <w:rPr>
          <w:iCs/>
          <w:sz w:val="28"/>
          <w:szCs w:val="28"/>
          <w:lang w:val="en-US" w:eastAsia="en-US"/>
        </w:rPr>
        <w:t>;</w:t>
      </w:r>
    </w:p>
    <w:p w:rsidR="00E61F5C" w:rsidRPr="002E1C57" w:rsidRDefault="00E61F5C" w:rsidP="007F2D20">
      <w:pPr>
        <w:spacing w:before="120" w:after="120" w:line="400" w:lineRule="exact"/>
        <w:ind w:firstLine="720"/>
        <w:jc w:val="both"/>
        <w:rPr>
          <w:iCs/>
          <w:sz w:val="28"/>
          <w:szCs w:val="28"/>
          <w:lang w:val="en-US" w:eastAsia="en-US"/>
        </w:rPr>
      </w:pPr>
      <w:r w:rsidRPr="002E1C57">
        <w:rPr>
          <w:iCs/>
          <w:sz w:val="28"/>
          <w:szCs w:val="28"/>
          <w:lang w:val="en-US" w:eastAsia="en-US"/>
        </w:rPr>
        <w:t xml:space="preserve">2. Giúp Chủ tịch </w:t>
      </w:r>
      <w:r w:rsidR="00611F0B" w:rsidRPr="002E1C57">
        <w:rPr>
          <w:iCs/>
          <w:sz w:val="28"/>
          <w:szCs w:val="28"/>
          <w:lang w:val="en-US" w:eastAsia="en-US"/>
        </w:rPr>
        <w:t>Ủy</w:t>
      </w:r>
      <w:r w:rsidRPr="002E1C57">
        <w:rPr>
          <w:iCs/>
          <w:sz w:val="28"/>
          <w:szCs w:val="28"/>
          <w:lang w:val="en-US" w:eastAsia="en-US"/>
        </w:rPr>
        <w:t xml:space="preserve"> ban nhân dân huyện, Thủ trưởng các cơ quan Đảng; Thủ trưởng các ban, ngành, Mặt trận Tổ quốc, các tổ chức chính trị</w:t>
      </w:r>
      <w:r w:rsidR="00611F0B" w:rsidRPr="002E1C57">
        <w:rPr>
          <w:iCs/>
          <w:sz w:val="28"/>
          <w:szCs w:val="28"/>
          <w:lang w:val="en-US" w:eastAsia="en-US"/>
        </w:rPr>
        <w:t xml:space="preserve"> </w:t>
      </w:r>
      <w:r w:rsidRPr="002E1C57">
        <w:rPr>
          <w:iCs/>
          <w:sz w:val="28"/>
          <w:szCs w:val="28"/>
          <w:lang w:val="en-US" w:eastAsia="en-US"/>
        </w:rPr>
        <w:t>-</w:t>
      </w:r>
      <w:r w:rsidR="00611F0B" w:rsidRPr="002E1C57">
        <w:rPr>
          <w:iCs/>
          <w:sz w:val="28"/>
          <w:szCs w:val="28"/>
          <w:lang w:val="en-US" w:eastAsia="en-US"/>
        </w:rPr>
        <w:t xml:space="preserve"> </w:t>
      </w:r>
      <w:r w:rsidRPr="002E1C57">
        <w:rPr>
          <w:iCs/>
          <w:sz w:val="28"/>
          <w:szCs w:val="28"/>
          <w:lang w:val="en-US" w:eastAsia="en-US"/>
        </w:rPr>
        <w:t xml:space="preserve">xã hội, Doanh nghiệp; Chủ tịch </w:t>
      </w:r>
      <w:r w:rsidR="00611F0B" w:rsidRPr="002E1C57">
        <w:rPr>
          <w:iCs/>
          <w:sz w:val="28"/>
          <w:szCs w:val="28"/>
          <w:lang w:val="en-US" w:eastAsia="en-US"/>
        </w:rPr>
        <w:t>Ủy</w:t>
      </w:r>
      <w:r w:rsidRPr="002E1C57">
        <w:rPr>
          <w:iCs/>
          <w:sz w:val="28"/>
          <w:szCs w:val="28"/>
          <w:lang w:val="en-US" w:eastAsia="en-US"/>
        </w:rPr>
        <w:t xml:space="preserve"> ban nhân dân cấp xã tập hợp, xem xét, kiểm tra và thẩm định hồ sơ yêu cầu công nhận sáng kiến hoặc làm các thủ tục cho rút đơn yêu cầu công nhận sáng kiến khi người đã nộp đơn có yêu cầu</w:t>
      </w:r>
      <w:r w:rsidR="002E1C57">
        <w:rPr>
          <w:iCs/>
          <w:sz w:val="28"/>
          <w:szCs w:val="28"/>
          <w:lang w:val="en-US" w:eastAsia="en-US"/>
        </w:rPr>
        <w:t>;</w:t>
      </w:r>
    </w:p>
    <w:p w:rsidR="00E61F5C" w:rsidRPr="001D10C1" w:rsidRDefault="00E61F5C" w:rsidP="007F2D20">
      <w:pPr>
        <w:spacing w:before="120" w:after="120" w:line="400" w:lineRule="exact"/>
        <w:ind w:firstLine="720"/>
        <w:jc w:val="both"/>
        <w:rPr>
          <w:iCs/>
          <w:sz w:val="28"/>
          <w:szCs w:val="28"/>
          <w:lang w:val="en-US" w:eastAsia="en-US"/>
        </w:rPr>
      </w:pPr>
      <w:r w:rsidRPr="001D10C1">
        <w:rPr>
          <w:iCs/>
          <w:sz w:val="28"/>
          <w:szCs w:val="28"/>
          <w:lang w:val="en-US" w:eastAsia="en-US"/>
        </w:rPr>
        <w:lastRenderedPageBreak/>
        <w:t>3. Tổ chức xét duyệt, hoàn tất thủ tục họp xét sáng kiến</w:t>
      </w:r>
      <w:r w:rsidR="002E1C57">
        <w:rPr>
          <w:iCs/>
          <w:sz w:val="28"/>
          <w:szCs w:val="28"/>
          <w:lang w:val="en-US" w:eastAsia="en-US"/>
        </w:rPr>
        <w:t>;</w:t>
      </w:r>
    </w:p>
    <w:p w:rsidR="00E61F5C" w:rsidRPr="001D10C1" w:rsidRDefault="00E61F5C" w:rsidP="007F2D20">
      <w:pPr>
        <w:spacing w:before="120" w:after="120" w:line="400" w:lineRule="exact"/>
        <w:ind w:firstLine="720"/>
        <w:jc w:val="both"/>
        <w:rPr>
          <w:iCs/>
          <w:sz w:val="28"/>
          <w:szCs w:val="28"/>
          <w:lang w:val="en-US" w:eastAsia="en-US"/>
        </w:rPr>
      </w:pPr>
      <w:r w:rsidRPr="001D10C1">
        <w:rPr>
          <w:iCs/>
          <w:sz w:val="28"/>
          <w:szCs w:val="28"/>
          <w:lang w:val="en-US" w:eastAsia="en-US"/>
        </w:rPr>
        <w:t>4. Thực hiện đúng các quy định của pháp luật về giữ bí mật, công bố thông tin có liên quan đến sáng kiến là đối tượng được xét duyệt, công nhận</w:t>
      </w:r>
      <w:r w:rsidR="002E1C57">
        <w:rPr>
          <w:iCs/>
          <w:sz w:val="28"/>
          <w:szCs w:val="28"/>
          <w:lang w:val="en-US" w:eastAsia="en-US"/>
        </w:rPr>
        <w:t>;</w:t>
      </w:r>
    </w:p>
    <w:p w:rsidR="00E61F5C" w:rsidRPr="001D10C1" w:rsidRDefault="00E61F5C" w:rsidP="007F2D20">
      <w:pPr>
        <w:spacing w:before="120" w:after="120" w:line="400" w:lineRule="exact"/>
        <w:ind w:firstLine="720"/>
        <w:jc w:val="both"/>
        <w:rPr>
          <w:sz w:val="28"/>
          <w:szCs w:val="28"/>
        </w:rPr>
      </w:pPr>
      <w:r w:rsidRPr="001D10C1">
        <w:rPr>
          <w:iCs/>
          <w:sz w:val="28"/>
          <w:szCs w:val="28"/>
          <w:lang w:val="en-US" w:eastAsia="en-US"/>
        </w:rPr>
        <w:t xml:space="preserve">5. Nhiệm vụ cụ thể của Hội đồng </w:t>
      </w:r>
      <w:r w:rsidRPr="001D10C1">
        <w:rPr>
          <w:sz w:val="28"/>
          <w:szCs w:val="28"/>
          <w:lang w:val="en-US" w:eastAsia="en-US"/>
        </w:rPr>
        <w:t>Xét duyệt</w:t>
      </w:r>
      <w:r w:rsidRPr="001D10C1">
        <w:rPr>
          <w:iCs/>
          <w:sz w:val="28"/>
          <w:szCs w:val="28"/>
          <w:lang w:val="en-US" w:eastAsia="en-US"/>
        </w:rPr>
        <w:t xml:space="preserve"> sáng kiến thực hiện theo Quy chế hoạt động của Hội đồng do Chủ tịch Hội đồng sáng kiến ban hành.  </w:t>
      </w:r>
    </w:p>
    <w:p w:rsidR="00E61F5C" w:rsidRPr="001D10C1" w:rsidRDefault="00E61F5C" w:rsidP="007F2D20">
      <w:pPr>
        <w:spacing w:before="120" w:after="120" w:line="400" w:lineRule="exact"/>
        <w:ind w:firstLine="720"/>
        <w:jc w:val="both"/>
        <w:rPr>
          <w:sz w:val="28"/>
          <w:szCs w:val="28"/>
        </w:rPr>
      </w:pPr>
      <w:r w:rsidRPr="001D10C1">
        <w:rPr>
          <w:b/>
          <w:bCs/>
          <w:sz w:val="28"/>
          <w:szCs w:val="28"/>
          <w:lang w:val="en-US" w:eastAsia="en-US"/>
        </w:rPr>
        <w:t xml:space="preserve">Điều 9. Nhiệm vụ của cơ quan Thường trực Hội đồng </w:t>
      </w:r>
      <w:r w:rsidRPr="001D10C1">
        <w:rPr>
          <w:b/>
          <w:sz w:val="28"/>
          <w:szCs w:val="28"/>
          <w:lang w:val="en-US" w:eastAsia="en-US"/>
        </w:rPr>
        <w:t>Xét duyệt</w:t>
      </w:r>
      <w:r w:rsidRPr="001D10C1">
        <w:rPr>
          <w:b/>
          <w:bCs/>
          <w:sz w:val="28"/>
          <w:szCs w:val="28"/>
          <w:lang w:val="en-US" w:eastAsia="en-US"/>
        </w:rPr>
        <w:t xml:space="preserve"> sáng kiến </w:t>
      </w:r>
      <w:r>
        <w:rPr>
          <w:b/>
          <w:bCs/>
          <w:sz w:val="28"/>
          <w:szCs w:val="28"/>
          <w:lang w:val="en-US" w:eastAsia="en-US"/>
        </w:rPr>
        <w:t>huyện</w:t>
      </w:r>
    </w:p>
    <w:p w:rsidR="00E61F5C" w:rsidRPr="001D10C1" w:rsidRDefault="00E61F5C" w:rsidP="007F2D20">
      <w:pPr>
        <w:spacing w:before="120" w:after="120" w:line="400" w:lineRule="exact"/>
        <w:ind w:firstLine="720"/>
        <w:jc w:val="both"/>
        <w:rPr>
          <w:sz w:val="28"/>
          <w:szCs w:val="28"/>
        </w:rPr>
      </w:pPr>
      <w:r w:rsidRPr="001D10C1">
        <w:rPr>
          <w:bCs/>
          <w:sz w:val="28"/>
          <w:szCs w:val="28"/>
          <w:lang w:val="en-US" w:eastAsia="en-US"/>
        </w:rPr>
        <w:t xml:space="preserve">Cơ quan Thường trực Hội đồng </w:t>
      </w:r>
      <w:r w:rsidRPr="001D10C1">
        <w:rPr>
          <w:sz w:val="28"/>
          <w:szCs w:val="28"/>
          <w:lang w:val="en-US" w:eastAsia="en-US"/>
        </w:rPr>
        <w:t>Xét duyệt</w:t>
      </w:r>
      <w:r w:rsidRPr="001D10C1">
        <w:rPr>
          <w:bCs/>
          <w:sz w:val="28"/>
          <w:szCs w:val="28"/>
          <w:lang w:val="en-US" w:eastAsia="en-US"/>
        </w:rPr>
        <w:t xml:space="preserve"> sáng kiến </w:t>
      </w:r>
      <w:r>
        <w:rPr>
          <w:bCs/>
          <w:sz w:val="28"/>
          <w:szCs w:val="28"/>
          <w:lang w:val="en-US" w:eastAsia="en-US"/>
        </w:rPr>
        <w:t>huyện</w:t>
      </w:r>
      <w:r w:rsidRPr="001D10C1">
        <w:rPr>
          <w:bCs/>
          <w:sz w:val="28"/>
          <w:szCs w:val="28"/>
          <w:lang w:val="en-US" w:eastAsia="en-US"/>
        </w:rPr>
        <w:t xml:space="preserve"> </w:t>
      </w:r>
      <w:r w:rsidRPr="001D10C1">
        <w:rPr>
          <w:iCs/>
          <w:sz w:val="28"/>
          <w:szCs w:val="28"/>
          <w:lang w:val="en-US" w:eastAsia="en-US"/>
        </w:rPr>
        <w:t xml:space="preserve">giúp Hội đồng </w:t>
      </w:r>
      <w:r w:rsidRPr="001D10C1">
        <w:rPr>
          <w:sz w:val="28"/>
          <w:szCs w:val="28"/>
          <w:lang w:val="en-US" w:eastAsia="en-US"/>
        </w:rPr>
        <w:t>Xét duyệt</w:t>
      </w:r>
      <w:r w:rsidRPr="001D10C1">
        <w:rPr>
          <w:iCs/>
          <w:sz w:val="28"/>
          <w:szCs w:val="28"/>
          <w:lang w:val="en-US" w:eastAsia="en-US"/>
        </w:rPr>
        <w:t xml:space="preserve"> sáng kiến </w:t>
      </w:r>
      <w:r>
        <w:rPr>
          <w:iCs/>
          <w:sz w:val="28"/>
          <w:szCs w:val="28"/>
          <w:lang w:val="en-US" w:eastAsia="en-US"/>
        </w:rPr>
        <w:t>huyện</w:t>
      </w:r>
      <w:r w:rsidRPr="001D10C1">
        <w:rPr>
          <w:iCs/>
          <w:sz w:val="28"/>
          <w:szCs w:val="28"/>
          <w:lang w:val="en-US" w:eastAsia="en-US"/>
        </w:rPr>
        <w:t xml:space="preserve"> thực hiện các nhiệm vụ sau:</w:t>
      </w:r>
    </w:p>
    <w:p w:rsidR="00E61F5C" w:rsidRPr="002E1C57" w:rsidRDefault="00E61F5C" w:rsidP="007F2D20">
      <w:pPr>
        <w:spacing w:before="120" w:after="120" w:line="400" w:lineRule="exact"/>
        <w:ind w:firstLine="720"/>
        <w:jc w:val="both"/>
        <w:rPr>
          <w:iCs/>
          <w:sz w:val="28"/>
          <w:szCs w:val="28"/>
          <w:lang w:val="en-US" w:eastAsia="en-US"/>
        </w:rPr>
      </w:pPr>
      <w:r w:rsidRPr="002E1C57">
        <w:rPr>
          <w:iCs/>
          <w:sz w:val="28"/>
          <w:szCs w:val="28"/>
          <w:lang w:val="en-US" w:eastAsia="en-US"/>
        </w:rPr>
        <w:t>1. Hướng dẫn các tổ chức, cá nhân thủ tục đề nghị công nhận sáng kiến cấp tỉnh</w:t>
      </w:r>
      <w:r w:rsidR="002E1C57">
        <w:rPr>
          <w:iCs/>
          <w:sz w:val="28"/>
          <w:szCs w:val="28"/>
          <w:lang w:val="en-US" w:eastAsia="en-US"/>
        </w:rPr>
        <w:t>;</w:t>
      </w:r>
    </w:p>
    <w:p w:rsidR="00E61F5C" w:rsidRPr="002E1C57" w:rsidRDefault="00E61F5C" w:rsidP="007F2D20">
      <w:pPr>
        <w:spacing w:before="120" w:after="120" w:line="400" w:lineRule="exact"/>
        <w:ind w:firstLine="720"/>
        <w:jc w:val="both"/>
        <w:rPr>
          <w:iCs/>
          <w:sz w:val="28"/>
          <w:szCs w:val="28"/>
          <w:lang w:val="en-US" w:eastAsia="en-US"/>
        </w:rPr>
      </w:pPr>
      <w:r w:rsidRPr="002E1C57">
        <w:rPr>
          <w:iCs/>
          <w:sz w:val="28"/>
          <w:szCs w:val="28"/>
          <w:lang w:val="en-US" w:eastAsia="en-US"/>
        </w:rPr>
        <w:t>2. Thực hiện các thủ tục tiếp nhận, phân loại, tổng hợp, rà soát và thẩm định sơ bộ hồ sơ yêu cầu công nhận sáng kiến, thông tin áp dụng sáng kiến, theo dõi quản lý hoạt động sáng kiến trên địa bàn huyện</w:t>
      </w:r>
      <w:r w:rsidR="002E1C57">
        <w:rPr>
          <w:iCs/>
          <w:sz w:val="28"/>
          <w:szCs w:val="28"/>
          <w:lang w:val="en-US" w:eastAsia="en-US"/>
        </w:rPr>
        <w:t>;</w:t>
      </w:r>
    </w:p>
    <w:p w:rsidR="00E61F5C" w:rsidRPr="002E1C57" w:rsidRDefault="00E61F5C" w:rsidP="007F2D20">
      <w:pPr>
        <w:spacing w:before="120" w:after="120" w:line="400" w:lineRule="exact"/>
        <w:ind w:firstLine="720"/>
        <w:jc w:val="both"/>
        <w:rPr>
          <w:iCs/>
          <w:sz w:val="28"/>
          <w:szCs w:val="28"/>
          <w:lang w:val="en-US" w:eastAsia="en-US"/>
        </w:rPr>
      </w:pPr>
      <w:r w:rsidRPr="002E1C57">
        <w:rPr>
          <w:iCs/>
          <w:sz w:val="28"/>
          <w:szCs w:val="28"/>
          <w:lang w:val="en-US" w:eastAsia="en-US"/>
        </w:rPr>
        <w:t>3. Tổng hợp hồ sơ yêu cầu công nhận sáng kiến gửi các thành viên Hội đồng nghiên cứu cho ý kiến nhận xét, đánh giá trước khi họp Hội đồng</w:t>
      </w:r>
      <w:r w:rsidR="002E1C57">
        <w:rPr>
          <w:iCs/>
          <w:sz w:val="28"/>
          <w:szCs w:val="28"/>
          <w:lang w:val="en-US" w:eastAsia="en-US"/>
        </w:rPr>
        <w:t>;</w:t>
      </w:r>
    </w:p>
    <w:p w:rsidR="00E61F5C" w:rsidRPr="001D10C1" w:rsidRDefault="00E61F5C" w:rsidP="007F2D20">
      <w:pPr>
        <w:spacing w:before="120" w:after="120" w:line="400" w:lineRule="exact"/>
        <w:ind w:firstLine="720"/>
        <w:jc w:val="both"/>
        <w:rPr>
          <w:sz w:val="28"/>
          <w:szCs w:val="28"/>
        </w:rPr>
      </w:pPr>
      <w:r w:rsidRPr="002E1C57">
        <w:rPr>
          <w:iCs/>
          <w:sz w:val="28"/>
          <w:szCs w:val="28"/>
          <w:lang w:val="en-US" w:eastAsia="en-US"/>
        </w:rPr>
        <w:t xml:space="preserve">4. Mời một số thành viên chuyên ngành là nhà quản lý, chuyên gia,... </w:t>
      </w:r>
      <w:r w:rsidRPr="001D10C1">
        <w:rPr>
          <w:iCs/>
          <w:sz w:val="28"/>
          <w:szCs w:val="28"/>
          <w:lang w:val="en-US" w:eastAsia="en-US"/>
        </w:rPr>
        <w:t xml:space="preserve">có trình độ chuyên môn phù hợp tham gia Hội đồng sáng kiến </w:t>
      </w:r>
      <w:r>
        <w:rPr>
          <w:iCs/>
          <w:sz w:val="28"/>
          <w:szCs w:val="28"/>
          <w:lang w:val="en-US" w:eastAsia="en-US"/>
        </w:rPr>
        <w:t>huyện</w:t>
      </w:r>
      <w:r w:rsidRPr="001D10C1">
        <w:rPr>
          <w:iCs/>
          <w:sz w:val="28"/>
          <w:szCs w:val="28"/>
          <w:lang w:val="en-US" w:eastAsia="en-US"/>
        </w:rPr>
        <w:t xml:space="preserve"> nếu thấy cần thiết để tư vấn về mặt chuyên môn cho Hội đồng </w:t>
      </w:r>
      <w:r w:rsidRPr="001D10C1">
        <w:rPr>
          <w:sz w:val="28"/>
          <w:szCs w:val="28"/>
          <w:lang w:val="en-US" w:eastAsia="en-US"/>
        </w:rPr>
        <w:t>Xét duyệt</w:t>
      </w:r>
      <w:r w:rsidRPr="001D10C1">
        <w:rPr>
          <w:iCs/>
          <w:sz w:val="28"/>
          <w:szCs w:val="28"/>
          <w:lang w:val="en-US" w:eastAsia="en-US"/>
        </w:rPr>
        <w:t xml:space="preserve"> sáng kiến trên các lĩnh vực</w:t>
      </w:r>
      <w:r w:rsidR="002E1C57">
        <w:rPr>
          <w:iCs/>
          <w:sz w:val="28"/>
          <w:szCs w:val="28"/>
          <w:lang w:val="en-US" w:eastAsia="en-US"/>
        </w:rPr>
        <w:t>;</w:t>
      </w:r>
    </w:p>
    <w:p w:rsidR="00E61F5C" w:rsidRPr="001D10C1" w:rsidRDefault="00E61F5C" w:rsidP="007F2D20">
      <w:pPr>
        <w:spacing w:before="120" w:after="120" w:line="400" w:lineRule="exact"/>
        <w:ind w:firstLine="720"/>
        <w:jc w:val="both"/>
        <w:rPr>
          <w:sz w:val="28"/>
          <w:szCs w:val="28"/>
        </w:rPr>
      </w:pPr>
      <w:r w:rsidRPr="001D10C1">
        <w:rPr>
          <w:iCs/>
          <w:sz w:val="28"/>
          <w:szCs w:val="28"/>
          <w:lang w:val="en-US" w:eastAsia="en-US"/>
        </w:rPr>
        <w:t xml:space="preserve">5. Chuẩn bị đầy đủ nội dung, chương trình cuộc họp, tổng hợp ý kiến nhận xét của các thành viên Hội đồng trình Chủ tịch Hội đồng </w:t>
      </w:r>
      <w:r w:rsidRPr="001D10C1">
        <w:rPr>
          <w:sz w:val="28"/>
          <w:szCs w:val="28"/>
          <w:lang w:val="en-US" w:eastAsia="en-US"/>
        </w:rPr>
        <w:t>Xét duyệt</w:t>
      </w:r>
      <w:r w:rsidRPr="001D10C1">
        <w:rPr>
          <w:iCs/>
          <w:sz w:val="28"/>
          <w:szCs w:val="28"/>
          <w:lang w:val="en-US" w:eastAsia="en-US"/>
        </w:rPr>
        <w:t xml:space="preserve"> sáng kiến </w:t>
      </w:r>
      <w:r>
        <w:rPr>
          <w:iCs/>
          <w:sz w:val="28"/>
          <w:szCs w:val="28"/>
          <w:lang w:val="en-US" w:eastAsia="en-US"/>
        </w:rPr>
        <w:t>huyện</w:t>
      </w:r>
      <w:r w:rsidRPr="001D10C1">
        <w:rPr>
          <w:iCs/>
          <w:sz w:val="28"/>
          <w:szCs w:val="28"/>
          <w:lang w:val="en-US" w:eastAsia="en-US"/>
        </w:rPr>
        <w:t xml:space="preserve"> quyết định chương trình, nội dung, thời gian, địa điểm và thông báo cho các thành viên Hội đồng </w:t>
      </w:r>
      <w:r w:rsidRPr="001D10C1">
        <w:rPr>
          <w:sz w:val="28"/>
          <w:szCs w:val="28"/>
          <w:lang w:val="en-US" w:eastAsia="en-US"/>
        </w:rPr>
        <w:t>Xét duyệt</w:t>
      </w:r>
      <w:r w:rsidRPr="001D10C1">
        <w:rPr>
          <w:iCs/>
          <w:sz w:val="28"/>
          <w:szCs w:val="28"/>
          <w:lang w:val="en-US" w:eastAsia="en-US"/>
        </w:rPr>
        <w:t xml:space="preserve"> sáng kiến </w:t>
      </w:r>
      <w:r>
        <w:rPr>
          <w:iCs/>
          <w:sz w:val="28"/>
          <w:szCs w:val="28"/>
          <w:lang w:val="en-US" w:eastAsia="en-US"/>
        </w:rPr>
        <w:t>huyện</w:t>
      </w:r>
      <w:r w:rsidRPr="001D10C1">
        <w:rPr>
          <w:iCs/>
          <w:sz w:val="28"/>
          <w:szCs w:val="28"/>
          <w:lang w:val="en-US" w:eastAsia="en-US"/>
        </w:rPr>
        <w:t xml:space="preserve"> biết về chương trình, nội dung các kỳ họp</w:t>
      </w:r>
      <w:r w:rsidR="002E1C57">
        <w:rPr>
          <w:iCs/>
          <w:sz w:val="28"/>
          <w:szCs w:val="28"/>
          <w:lang w:val="en-US" w:eastAsia="en-US"/>
        </w:rPr>
        <w:t>;</w:t>
      </w:r>
    </w:p>
    <w:p w:rsidR="00E61F5C" w:rsidRPr="001D10C1" w:rsidRDefault="00E61F5C" w:rsidP="007F2D20">
      <w:pPr>
        <w:spacing w:before="120" w:after="120" w:line="400" w:lineRule="exact"/>
        <w:ind w:firstLine="720"/>
        <w:jc w:val="both"/>
        <w:rPr>
          <w:iCs/>
          <w:sz w:val="28"/>
          <w:szCs w:val="28"/>
          <w:lang w:val="en-US" w:eastAsia="en-US"/>
        </w:rPr>
      </w:pPr>
      <w:r w:rsidRPr="001D10C1">
        <w:rPr>
          <w:iCs/>
          <w:sz w:val="28"/>
          <w:szCs w:val="28"/>
          <w:lang w:val="en-US" w:eastAsia="en-US"/>
        </w:rPr>
        <w:t>6. Tổng hợp các sáng kiến đủ điều kiện được Hội đồng</w:t>
      </w:r>
      <w:r>
        <w:rPr>
          <w:iCs/>
          <w:sz w:val="28"/>
          <w:szCs w:val="28"/>
          <w:lang w:val="en-US" w:eastAsia="en-US"/>
        </w:rPr>
        <w:t xml:space="preserve"> họp xét thông qua, hoàn thiện h</w:t>
      </w:r>
      <w:r w:rsidRPr="001D10C1">
        <w:rPr>
          <w:iCs/>
          <w:sz w:val="28"/>
          <w:szCs w:val="28"/>
          <w:lang w:val="en-US" w:eastAsia="en-US"/>
        </w:rPr>
        <w:t>ồ sơ</w:t>
      </w:r>
      <w:r>
        <w:rPr>
          <w:iCs/>
          <w:sz w:val="28"/>
          <w:szCs w:val="28"/>
          <w:lang w:val="en-US" w:eastAsia="en-US"/>
        </w:rPr>
        <w:t>,</w:t>
      </w:r>
      <w:r w:rsidRPr="001D10C1">
        <w:rPr>
          <w:iCs/>
          <w:sz w:val="28"/>
          <w:szCs w:val="28"/>
          <w:lang w:val="en-US" w:eastAsia="en-US"/>
        </w:rPr>
        <w:t xml:space="preserve"> trình Chủ tịch </w:t>
      </w:r>
      <w:r w:rsidR="00611F0B">
        <w:rPr>
          <w:iCs/>
          <w:sz w:val="28"/>
          <w:szCs w:val="28"/>
          <w:lang w:val="en-US" w:eastAsia="en-US"/>
        </w:rPr>
        <w:t>Ủy</w:t>
      </w:r>
      <w:r w:rsidRPr="001D10C1">
        <w:rPr>
          <w:iCs/>
          <w:sz w:val="28"/>
          <w:szCs w:val="28"/>
          <w:lang w:val="en-US" w:eastAsia="en-US"/>
        </w:rPr>
        <w:t xml:space="preserve"> ban nhân dân </w:t>
      </w:r>
      <w:r>
        <w:rPr>
          <w:iCs/>
          <w:sz w:val="28"/>
          <w:szCs w:val="28"/>
          <w:lang w:val="en-US" w:eastAsia="en-US"/>
        </w:rPr>
        <w:t>huyện</w:t>
      </w:r>
      <w:r w:rsidRPr="001D10C1">
        <w:rPr>
          <w:iCs/>
          <w:sz w:val="28"/>
          <w:szCs w:val="28"/>
          <w:lang w:val="en-US" w:eastAsia="en-US"/>
        </w:rPr>
        <w:t xml:space="preserve"> ra quyết định công nhận</w:t>
      </w:r>
      <w:r w:rsidR="002E1C57">
        <w:rPr>
          <w:iCs/>
          <w:sz w:val="28"/>
          <w:szCs w:val="28"/>
          <w:lang w:val="en-US" w:eastAsia="en-US"/>
        </w:rPr>
        <w:t>;</w:t>
      </w:r>
    </w:p>
    <w:p w:rsidR="00E61F5C" w:rsidRPr="001D10C1" w:rsidRDefault="00E61F5C" w:rsidP="007F2D20">
      <w:pPr>
        <w:spacing w:before="120" w:after="120" w:line="400" w:lineRule="exact"/>
        <w:ind w:firstLine="720"/>
        <w:jc w:val="both"/>
        <w:rPr>
          <w:sz w:val="28"/>
          <w:szCs w:val="28"/>
        </w:rPr>
      </w:pPr>
      <w:r w:rsidRPr="001D10C1">
        <w:rPr>
          <w:iCs/>
          <w:sz w:val="28"/>
          <w:szCs w:val="28"/>
          <w:lang w:val="en-US" w:eastAsia="en-US"/>
        </w:rPr>
        <w:t xml:space="preserve">7. Sau khi kết thúc mỗi phiên họp của Hội đồng </w:t>
      </w:r>
      <w:r w:rsidRPr="001D10C1">
        <w:rPr>
          <w:sz w:val="28"/>
          <w:szCs w:val="28"/>
          <w:lang w:val="en-US" w:eastAsia="en-US"/>
        </w:rPr>
        <w:t>Xét duyệt</w:t>
      </w:r>
      <w:r w:rsidRPr="001D10C1">
        <w:rPr>
          <w:iCs/>
          <w:sz w:val="28"/>
          <w:szCs w:val="28"/>
          <w:lang w:val="en-US" w:eastAsia="en-US"/>
        </w:rPr>
        <w:t xml:space="preserve"> sáng kiến </w:t>
      </w:r>
      <w:r>
        <w:rPr>
          <w:iCs/>
          <w:sz w:val="28"/>
          <w:szCs w:val="28"/>
          <w:lang w:val="en-US" w:eastAsia="en-US"/>
        </w:rPr>
        <w:t>huyện</w:t>
      </w:r>
      <w:r w:rsidRPr="001D10C1">
        <w:rPr>
          <w:iCs/>
          <w:sz w:val="28"/>
          <w:szCs w:val="28"/>
          <w:lang w:val="en-US" w:eastAsia="en-US"/>
        </w:rPr>
        <w:t xml:space="preserve">, cơ quan Thường trực của Hội đồng </w:t>
      </w:r>
      <w:r w:rsidRPr="001D10C1">
        <w:rPr>
          <w:sz w:val="28"/>
          <w:szCs w:val="28"/>
          <w:lang w:val="en-US" w:eastAsia="en-US"/>
        </w:rPr>
        <w:t>Xét duyệt</w:t>
      </w:r>
      <w:r w:rsidRPr="001D10C1">
        <w:rPr>
          <w:iCs/>
          <w:sz w:val="28"/>
          <w:szCs w:val="28"/>
          <w:lang w:val="en-US" w:eastAsia="en-US"/>
        </w:rPr>
        <w:t xml:space="preserve"> sáng kiến </w:t>
      </w:r>
      <w:r>
        <w:rPr>
          <w:iCs/>
          <w:sz w:val="28"/>
          <w:szCs w:val="28"/>
          <w:lang w:val="en-US" w:eastAsia="en-US"/>
        </w:rPr>
        <w:t>huyện</w:t>
      </w:r>
      <w:r w:rsidRPr="001D10C1">
        <w:rPr>
          <w:iCs/>
          <w:sz w:val="28"/>
          <w:szCs w:val="28"/>
          <w:lang w:val="en-US" w:eastAsia="en-US"/>
        </w:rPr>
        <w:t xml:space="preserve"> có trách nhiệm thông báo kết quả từng phiên họp của Hội đồng.</w:t>
      </w:r>
    </w:p>
    <w:p w:rsidR="00E61F5C" w:rsidRPr="001D10C1" w:rsidRDefault="00E61F5C" w:rsidP="007F2D20">
      <w:pPr>
        <w:spacing w:before="120" w:after="120" w:line="400" w:lineRule="exact"/>
        <w:ind w:firstLine="720"/>
        <w:jc w:val="both"/>
        <w:rPr>
          <w:sz w:val="28"/>
          <w:szCs w:val="28"/>
        </w:rPr>
      </w:pPr>
      <w:r w:rsidRPr="001D10C1">
        <w:rPr>
          <w:b/>
          <w:iCs/>
          <w:sz w:val="28"/>
          <w:szCs w:val="28"/>
          <w:lang w:eastAsia="en-US"/>
        </w:rPr>
        <w:t xml:space="preserve">Điều </w:t>
      </w:r>
      <w:r w:rsidRPr="001D10C1">
        <w:rPr>
          <w:b/>
          <w:iCs/>
          <w:sz w:val="28"/>
          <w:szCs w:val="28"/>
          <w:lang w:val="en-US" w:eastAsia="en-US"/>
        </w:rPr>
        <w:t>10</w:t>
      </w:r>
      <w:r w:rsidRPr="001D10C1">
        <w:rPr>
          <w:b/>
          <w:iCs/>
          <w:sz w:val="28"/>
          <w:szCs w:val="28"/>
          <w:lang w:eastAsia="en-US"/>
        </w:rPr>
        <w:t>. Nhiệm vụ của các thành viên Hội đồng</w:t>
      </w:r>
    </w:p>
    <w:p w:rsidR="00E61F5C" w:rsidRPr="001D10C1" w:rsidRDefault="00E61F5C" w:rsidP="007F2D20">
      <w:pPr>
        <w:spacing w:before="120" w:after="120" w:line="400" w:lineRule="exact"/>
        <w:ind w:firstLine="720"/>
        <w:jc w:val="both"/>
        <w:rPr>
          <w:iCs/>
          <w:sz w:val="28"/>
          <w:szCs w:val="28"/>
          <w:lang w:eastAsia="en-US"/>
        </w:rPr>
      </w:pPr>
      <w:r w:rsidRPr="001D10C1">
        <w:rPr>
          <w:iCs/>
          <w:sz w:val="28"/>
          <w:szCs w:val="28"/>
          <w:lang w:eastAsia="en-US"/>
        </w:rPr>
        <w:t>1. Chủ tịch Hội đồng</w:t>
      </w:r>
    </w:p>
    <w:p w:rsidR="00E61F5C" w:rsidRPr="001D10C1" w:rsidRDefault="00E61F5C" w:rsidP="007F2D20">
      <w:pPr>
        <w:spacing w:before="120" w:after="120" w:line="400" w:lineRule="exact"/>
        <w:ind w:firstLine="720"/>
        <w:jc w:val="both"/>
        <w:rPr>
          <w:iCs/>
          <w:sz w:val="28"/>
          <w:szCs w:val="28"/>
          <w:lang w:eastAsia="en-US"/>
        </w:rPr>
      </w:pPr>
      <w:r w:rsidRPr="001D10C1">
        <w:rPr>
          <w:iCs/>
          <w:sz w:val="28"/>
          <w:szCs w:val="28"/>
          <w:lang w:eastAsia="en-US"/>
        </w:rPr>
        <w:lastRenderedPageBreak/>
        <w:t xml:space="preserve">a) Chỉ đạo chung hoạt động của Hội đồng, phân công nhiệm vụ cụ thể cho từng thành viên Hội đồng; chủ trì và kết luận các phiên họp của Hội đồng; báo cáo UBND </w:t>
      </w:r>
      <w:r>
        <w:rPr>
          <w:iCs/>
          <w:sz w:val="28"/>
          <w:szCs w:val="28"/>
          <w:lang w:val="en-US" w:eastAsia="en-US"/>
        </w:rPr>
        <w:t>huyện</w:t>
      </w:r>
      <w:r w:rsidRPr="001D10C1">
        <w:rPr>
          <w:iCs/>
          <w:sz w:val="28"/>
          <w:szCs w:val="28"/>
          <w:lang w:eastAsia="en-US"/>
        </w:rPr>
        <w:t xml:space="preserve"> hoạt động của Hội đồng theo quy định;</w:t>
      </w:r>
    </w:p>
    <w:p w:rsidR="00E61F5C" w:rsidRPr="002E1C57" w:rsidRDefault="00E61F5C" w:rsidP="007F2D20">
      <w:pPr>
        <w:spacing w:before="120" w:after="120" w:line="400" w:lineRule="exact"/>
        <w:ind w:firstLine="720"/>
        <w:jc w:val="both"/>
        <w:rPr>
          <w:iCs/>
          <w:sz w:val="28"/>
          <w:szCs w:val="28"/>
          <w:lang w:eastAsia="en-US"/>
        </w:rPr>
      </w:pPr>
      <w:r w:rsidRPr="001D10C1">
        <w:rPr>
          <w:iCs/>
          <w:sz w:val="28"/>
          <w:szCs w:val="28"/>
          <w:lang w:eastAsia="en-US"/>
        </w:rPr>
        <w:t xml:space="preserve">b) Quyết định việc mời </w:t>
      </w:r>
      <w:r w:rsidRPr="002E1C57">
        <w:rPr>
          <w:iCs/>
          <w:sz w:val="28"/>
          <w:szCs w:val="28"/>
          <w:lang w:eastAsia="en-US"/>
        </w:rPr>
        <w:t>thêm chuyên gia tư vấn hoặc cán bộ chuyên môn giúp Hội đồng xem xét đánh giá sáng kiến;</w:t>
      </w:r>
    </w:p>
    <w:p w:rsidR="00E61F5C" w:rsidRDefault="00E61F5C" w:rsidP="007F2D20">
      <w:pPr>
        <w:spacing w:before="120" w:after="120" w:line="400" w:lineRule="exact"/>
        <w:ind w:firstLine="720"/>
        <w:jc w:val="both"/>
        <w:rPr>
          <w:iCs/>
          <w:sz w:val="28"/>
          <w:szCs w:val="28"/>
          <w:lang w:val="en-US" w:eastAsia="en-US"/>
        </w:rPr>
      </w:pPr>
      <w:r w:rsidRPr="001D10C1">
        <w:rPr>
          <w:iCs/>
          <w:sz w:val="28"/>
          <w:szCs w:val="28"/>
          <w:lang w:eastAsia="en-US"/>
        </w:rPr>
        <w:t>c) Ký ban hành các văn bản của Hội đồng;</w:t>
      </w:r>
    </w:p>
    <w:p w:rsidR="00E61F5C" w:rsidRPr="00824B88" w:rsidRDefault="00E61F5C" w:rsidP="007F2D20">
      <w:pPr>
        <w:spacing w:before="120" w:after="120" w:line="400" w:lineRule="exact"/>
        <w:ind w:firstLine="720"/>
        <w:jc w:val="both"/>
        <w:rPr>
          <w:iCs/>
          <w:sz w:val="28"/>
          <w:szCs w:val="28"/>
          <w:lang w:val="en-US" w:eastAsia="en-US"/>
        </w:rPr>
      </w:pPr>
      <w:r w:rsidRPr="001D10C1">
        <w:rPr>
          <w:iCs/>
          <w:sz w:val="28"/>
          <w:szCs w:val="28"/>
          <w:lang w:eastAsia="en-US"/>
        </w:rPr>
        <w:t xml:space="preserve">d) Đề nghị Chủ tịch </w:t>
      </w:r>
      <w:r w:rsidR="00611F0B">
        <w:rPr>
          <w:iCs/>
          <w:sz w:val="28"/>
          <w:szCs w:val="28"/>
          <w:lang w:val="en-US" w:eastAsia="en-US"/>
        </w:rPr>
        <w:t>Ủy ban nhân dân</w:t>
      </w:r>
      <w:r>
        <w:rPr>
          <w:iCs/>
          <w:sz w:val="28"/>
          <w:szCs w:val="28"/>
          <w:lang w:val="en-US" w:eastAsia="en-US"/>
        </w:rPr>
        <w:t xml:space="preserve"> huyện</w:t>
      </w:r>
      <w:r w:rsidRPr="001D10C1">
        <w:rPr>
          <w:iCs/>
          <w:sz w:val="28"/>
          <w:szCs w:val="28"/>
          <w:lang w:eastAsia="en-US"/>
        </w:rPr>
        <w:t xml:space="preserve"> công nhận Sáng kiến;</w:t>
      </w:r>
    </w:p>
    <w:p w:rsidR="00E61F5C" w:rsidRPr="001D10C1" w:rsidRDefault="00E61F5C" w:rsidP="007F2D20">
      <w:pPr>
        <w:spacing w:before="120" w:after="120" w:line="400" w:lineRule="exact"/>
        <w:ind w:firstLine="720"/>
        <w:jc w:val="both"/>
        <w:rPr>
          <w:sz w:val="28"/>
          <w:szCs w:val="28"/>
        </w:rPr>
      </w:pPr>
      <w:r w:rsidRPr="001D10C1">
        <w:rPr>
          <w:iCs/>
          <w:sz w:val="28"/>
          <w:szCs w:val="28"/>
          <w:lang w:eastAsia="en-US"/>
        </w:rPr>
        <w:t>2. Phó Chủ tịch Thường trực Hội đ</w:t>
      </w:r>
      <w:r w:rsidRPr="001D10C1">
        <w:rPr>
          <w:iCs/>
          <w:sz w:val="28"/>
          <w:szCs w:val="28"/>
          <w:lang w:val="en-US" w:eastAsia="en-US"/>
        </w:rPr>
        <w:t>ồ</w:t>
      </w:r>
      <w:r w:rsidRPr="001D10C1">
        <w:rPr>
          <w:iCs/>
          <w:sz w:val="28"/>
          <w:szCs w:val="28"/>
          <w:lang w:eastAsia="en-US"/>
        </w:rPr>
        <w:t>ng</w:t>
      </w:r>
    </w:p>
    <w:p w:rsidR="00E61F5C" w:rsidRPr="001D10C1" w:rsidRDefault="00E61F5C" w:rsidP="007F2D20">
      <w:pPr>
        <w:spacing w:before="120" w:after="120" w:line="400" w:lineRule="exact"/>
        <w:ind w:firstLine="720"/>
        <w:jc w:val="both"/>
        <w:rPr>
          <w:iCs/>
          <w:sz w:val="28"/>
          <w:szCs w:val="28"/>
          <w:lang w:eastAsia="en-US"/>
        </w:rPr>
      </w:pPr>
      <w:r w:rsidRPr="001D10C1">
        <w:rPr>
          <w:iCs/>
          <w:sz w:val="28"/>
          <w:szCs w:val="28"/>
          <w:lang w:eastAsia="en-US"/>
        </w:rPr>
        <w:t>a) Giúp việc cho Chủ tịch Hội đồng và chịu trách nhiệm trước Chủ tịch Hội đồng về những nhiệm vụ được phân công;</w:t>
      </w:r>
    </w:p>
    <w:p w:rsidR="00E61F5C" w:rsidRPr="001D10C1" w:rsidRDefault="00E61F5C" w:rsidP="007F2D20">
      <w:pPr>
        <w:spacing w:before="120" w:after="120" w:line="400" w:lineRule="exact"/>
        <w:ind w:firstLine="720"/>
        <w:jc w:val="both"/>
        <w:rPr>
          <w:iCs/>
          <w:sz w:val="28"/>
          <w:szCs w:val="28"/>
          <w:lang w:eastAsia="en-US"/>
        </w:rPr>
      </w:pPr>
      <w:r w:rsidRPr="001D10C1">
        <w:rPr>
          <w:iCs/>
          <w:sz w:val="28"/>
          <w:szCs w:val="28"/>
          <w:lang w:eastAsia="en-US"/>
        </w:rPr>
        <w:t>b) Đề xuất chủ trương, kế hoạch hoạt động của Hội đồng; giải quyết các công việc thường xuyên của Hội đồng; đôn đốc và kiểm tra việc chuẩn bị các kỳ họp, chuẩn bị hồ sơ xem xét tại các phiên họp của Hội đồng; giúp Chủ tịch Hội đồng chủ trì và kết luận các cuộc họp khi Chủ tịch Hội đồng ủy quyền;</w:t>
      </w:r>
    </w:p>
    <w:p w:rsidR="00E61F5C" w:rsidRPr="001D10C1" w:rsidRDefault="00E61F5C" w:rsidP="007F2D20">
      <w:pPr>
        <w:spacing w:before="120" w:after="120" w:line="400" w:lineRule="exact"/>
        <w:ind w:firstLine="720"/>
        <w:jc w:val="both"/>
        <w:rPr>
          <w:iCs/>
          <w:sz w:val="28"/>
          <w:szCs w:val="28"/>
          <w:lang w:eastAsia="en-US"/>
        </w:rPr>
      </w:pPr>
      <w:r w:rsidRPr="001D10C1">
        <w:rPr>
          <w:iCs/>
          <w:sz w:val="28"/>
          <w:szCs w:val="28"/>
          <w:lang w:eastAsia="en-US"/>
        </w:rPr>
        <w:t>c) Ký ban hành các văn bản theo sự phân công của Chủ tịch Hội đồng;</w:t>
      </w:r>
    </w:p>
    <w:p w:rsidR="00E61F5C" w:rsidRPr="001D10C1" w:rsidRDefault="00E61F5C" w:rsidP="007F2D20">
      <w:pPr>
        <w:spacing w:before="120" w:after="120" w:line="400" w:lineRule="exact"/>
        <w:ind w:firstLine="720"/>
        <w:jc w:val="both"/>
        <w:rPr>
          <w:iCs/>
          <w:sz w:val="28"/>
          <w:szCs w:val="28"/>
          <w:lang w:eastAsia="en-US"/>
        </w:rPr>
      </w:pPr>
      <w:r w:rsidRPr="001D10C1">
        <w:rPr>
          <w:iCs/>
          <w:sz w:val="28"/>
          <w:szCs w:val="28"/>
          <w:lang w:eastAsia="en-US"/>
        </w:rPr>
        <w:t xml:space="preserve">d) Đề nghị Chủ tịch </w:t>
      </w:r>
      <w:r w:rsidR="00611F0B">
        <w:rPr>
          <w:iCs/>
          <w:sz w:val="28"/>
          <w:szCs w:val="28"/>
          <w:lang w:val="en-US" w:eastAsia="en-US"/>
        </w:rPr>
        <w:t>Ủy</w:t>
      </w:r>
      <w:r>
        <w:rPr>
          <w:iCs/>
          <w:sz w:val="28"/>
          <w:szCs w:val="28"/>
          <w:lang w:val="en-US" w:eastAsia="en-US"/>
        </w:rPr>
        <w:t xml:space="preserve"> ban nhân dân huyện</w:t>
      </w:r>
      <w:r w:rsidRPr="001D10C1">
        <w:rPr>
          <w:iCs/>
          <w:sz w:val="28"/>
          <w:szCs w:val="28"/>
          <w:lang w:eastAsia="en-US"/>
        </w:rPr>
        <w:t xml:space="preserve"> công nhận Sáng kiến;</w:t>
      </w:r>
    </w:p>
    <w:p w:rsidR="00E61F5C" w:rsidRPr="001D10C1" w:rsidRDefault="00E61F5C" w:rsidP="007F2D20">
      <w:pPr>
        <w:spacing w:before="120" w:after="120" w:line="400" w:lineRule="exact"/>
        <w:ind w:firstLine="720"/>
        <w:jc w:val="both"/>
        <w:rPr>
          <w:iCs/>
          <w:sz w:val="28"/>
          <w:szCs w:val="28"/>
          <w:lang w:eastAsia="en-US"/>
        </w:rPr>
      </w:pPr>
      <w:r w:rsidRPr="001D10C1">
        <w:rPr>
          <w:iCs/>
          <w:sz w:val="28"/>
          <w:szCs w:val="28"/>
          <w:lang w:eastAsia="en-US"/>
        </w:rPr>
        <w:t>đ) Thực hiện các nhiệm vụ khác theo sự phân công của Chủ tịch Hội đồng.</w:t>
      </w:r>
    </w:p>
    <w:p w:rsidR="00E61F5C" w:rsidRPr="001D10C1" w:rsidRDefault="00E61F5C" w:rsidP="007F2D20">
      <w:pPr>
        <w:spacing w:before="120" w:after="120" w:line="400" w:lineRule="exact"/>
        <w:ind w:firstLine="720"/>
        <w:jc w:val="both"/>
        <w:rPr>
          <w:iCs/>
          <w:sz w:val="28"/>
          <w:szCs w:val="28"/>
          <w:lang w:eastAsia="en-US"/>
        </w:rPr>
      </w:pPr>
      <w:r w:rsidRPr="001D10C1">
        <w:rPr>
          <w:iCs/>
          <w:sz w:val="28"/>
          <w:szCs w:val="28"/>
          <w:lang w:eastAsia="en-US"/>
        </w:rPr>
        <w:t>3. Phó Chủ tịch Hội đồng</w:t>
      </w:r>
    </w:p>
    <w:p w:rsidR="00E61F5C" w:rsidRPr="001D10C1" w:rsidRDefault="00E61F5C" w:rsidP="007F2D20">
      <w:pPr>
        <w:spacing w:before="120" w:after="120" w:line="400" w:lineRule="exact"/>
        <w:ind w:firstLine="720"/>
        <w:jc w:val="both"/>
        <w:rPr>
          <w:iCs/>
          <w:sz w:val="28"/>
          <w:szCs w:val="28"/>
          <w:lang w:eastAsia="en-US"/>
        </w:rPr>
      </w:pPr>
      <w:r w:rsidRPr="001D10C1">
        <w:rPr>
          <w:iCs/>
          <w:sz w:val="28"/>
          <w:szCs w:val="28"/>
          <w:lang w:eastAsia="en-US"/>
        </w:rPr>
        <w:t>a) Giúp việc cho Chủ tịch Hội đồng và chịu trách nhiệm trước Chủ tịch Hội đồng về những nhiệm vụ được phân công;</w:t>
      </w:r>
    </w:p>
    <w:p w:rsidR="00E61F5C" w:rsidRPr="001D10C1" w:rsidRDefault="00E61F5C" w:rsidP="007F2D20">
      <w:pPr>
        <w:spacing w:before="120" w:after="120" w:line="400" w:lineRule="exact"/>
        <w:ind w:firstLine="720"/>
        <w:jc w:val="both"/>
        <w:rPr>
          <w:iCs/>
          <w:sz w:val="28"/>
          <w:szCs w:val="28"/>
          <w:lang w:eastAsia="en-US"/>
        </w:rPr>
      </w:pPr>
      <w:r w:rsidRPr="001D10C1">
        <w:rPr>
          <w:iCs/>
          <w:sz w:val="28"/>
          <w:szCs w:val="28"/>
          <w:lang w:eastAsia="en-US"/>
        </w:rPr>
        <w:t>b) Chủ trì, phối hợp các thành viên Hội đồng; các ngành, các lĩnh vực tham mưu U</w:t>
      </w:r>
      <w:r w:rsidR="00611F0B">
        <w:rPr>
          <w:iCs/>
          <w:sz w:val="28"/>
          <w:szCs w:val="28"/>
          <w:lang w:val="en-US" w:eastAsia="en-US"/>
        </w:rPr>
        <w:t xml:space="preserve">ỷ ban nhân dân </w:t>
      </w:r>
      <w:r>
        <w:rPr>
          <w:iCs/>
          <w:sz w:val="28"/>
          <w:szCs w:val="28"/>
          <w:lang w:val="en-US" w:eastAsia="en-US"/>
        </w:rPr>
        <w:t xml:space="preserve">huyện </w:t>
      </w:r>
      <w:r w:rsidRPr="001D10C1">
        <w:rPr>
          <w:iCs/>
          <w:sz w:val="28"/>
          <w:szCs w:val="28"/>
          <w:lang w:eastAsia="en-US"/>
        </w:rPr>
        <w:t>xây dựng quy định tiêu chuẩn, định mức công nhận sáng kiến;</w:t>
      </w:r>
    </w:p>
    <w:p w:rsidR="00E61F5C" w:rsidRPr="001D10C1" w:rsidRDefault="00E61F5C" w:rsidP="007F2D20">
      <w:pPr>
        <w:spacing w:before="120" w:after="120" w:line="400" w:lineRule="exact"/>
        <w:ind w:firstLine="720"/>
        <w:jc w:val="both"/>
        <w:rPr>
          <w:sz w:val="28"/>
          <w:szCs w:val="28"/>
        </w:rPr>
      </w:pPr>
      <w:r w:rsidRPr="001D10C1">
        <w:rPr>
          <w:iCs/>
          <w:sz w:val="28"/>
          <w:szCs w:val="28"/>
          <w:lang w:eastAsia="en-US"/>
        </w:rPr>
        <w:t>c) Thực hiện các nhiệm vụ khác theo sự phân công của Chủ tịch Hội đồng.</w:t>
      </w:r>
    </w:p>
    <w:p w:rsidR="00E61F5C" w:rsidRPr="001D10C1" w:rsidRDefault="00E61F5C" w:rsidP="007F2D20">
      <w:pPr>
        <w:spacing w:before="120" w:after="120" w:line="400" w:lineRule="exact"/>
        <w:ind w:firstLine="720"/>
        <w:jc w:val="both"/>
        <w:rPr>
          <w:iCs/>
          <w:sz w:val="28"/>
          <w:szCs w:val="28"/>
          <w:lang w:eastAsia="en-US"/>
        </w:rPr>
      </w:pPr>
      <w:r w:rsidRPr="001D10C1">
        <w:rPr>
          <w:iCs/>
          <w:sz w:val="28"/>
          <w:szCs w:val="28"/>
          <w:lang w:eastAsia="en-US"/>
        </w:rPr>
        <w:t>4. Nhiệm vụ của các thành viên Hội đồng</w:t>
      </w:r>
    </w:p>
    <w:p w:rsidR="00E61F5C" w:rsidRPr="001D10C1" w:rsidRDefault="00E61F5C" w:rsidP="007F2D20">
      <w:pPr>
        <w:spacing w:before="120" w:after="120" w:line="400" w:lineRule="exact"/>
        <w:ind w:firstLine="720"/>
        <w:jc w:val="both"/>
        <w:rPr>
          <w:iCs/>
          <w:sz w:val="28"/>
          <w:szCs w:val="28"/>
          <w:lang w:eastAsia="en-US"/>
        </w:rPr>
      </w:pPr>
      <w:r w:rsidRPr="001D10C1">
        <w:rPr>
          <w:iCs/>
          <w:sz w:val="28"/>
          <w:szCs w:val="28"/>
          <w:lang w:eastAsia="en-US"/>
        </w:rPr>
        <w:t>a) Tham gia xây dựng tiêu chuẩn, định mức công nhận sáng kiến;</w:t>
      </w:r>
    </w:p>
    <w:p w:rsidR="00E61F5C" w:rsidRPr="001D10C1" w:rsidRDefault="00E61F5C" w:rsidP="007F2D20">
      <w:pPr>
        <w:spacing w:before="120" w:after="120" w:line="400" w:lineRule="exact"/>
        <w:ind w:firstLine="720"/>
        <w:jc w:val="both"/>
        <w:rPr>
          <w:iCs/>
          <w:sz w:val="28"/>
          <w:szCs w:val="28"/>
          <w:lang w:eastAsia="en-US"/>
        </w:rPr>
      </w:pPr>
      <w:r w:rsidRPr="001D10C1">
        <w:rPr>
          <w:iCs/>
          <w:sz w:val="28"/>
          <w:szCs w:val="28"/>
          <w:lang w:eastAsia="en-US"/>
        </w:rPr>
        <w:t>b) Thẩm định đánh giá khách quan, chính xác các sáng kiến;</w:t>
      </w:r>
    </w:p>
    <w:p w:rsidR="00E61F5C" w:rsidRPr="001D10C1" w:rsidRDefault="00E61F5C" w:rsidP="007F2D20">
      <w:pPr>
        <w:spacing w:before="120" w:after="120" w:line="400" w:lineRule="exact"/>
        <w:ind w:firstLine="720"/>
        <w:jc w:val="both"/>
        <w:rPr>
          <w:iCs/>
          <w:sz w:val="28"/>
          <w:szCs w:val="28"/>
          <w:lang w:eastAsia="en-US"/>
        </w:rPr>
      </w:pPr>
      <w:r w:rsidRPr="001D10C1">
        <w:rPr>
          <w:iCs/>
          <w:sz w:val="28"/>
          <w:szCs w:val="28"/>
          <w:lang w:eastAsia="en-US"/>
        </w:rPr>
        <w:t>c) Phản biện các nội dung của sáng kiến còn chưa rõ;</w:t>
      </w:r>
    </w:p>
    <w:p w:rsidR="00E61F5C" w:rsidRPr="001D10C1" w:rsidRDefault="00E61F5C" w:rsidP="007F2D20">
      <w:pPr>
        <w:spacing w:before="120" w:after="120" w:line="400" w:lineRule="exact"/>
        <w:ind w:firstLine="720"/>
        <w:jc w:val="both"/>
        <w:rPr>
          <w:iCs/>
          <w:sz w:val="28"/>
          <w:szCs w:val="28"/>
          <w:lang w:eastAsia="en-US"/>
        </w:rPr>
      </w:pPr>
      <w:r w:rsidRPr="001D10C1">
        <w:rPr>
          <w:iCs/>
          <w:sz w:val="28"/>
          <w:szCs w:val="28"/>
          <w:lang w:eastAsia="en-US"/>
        </w:rPr>
        <w:t>d) Đề xuất chuyên gia tư vấn (nếu cần thiết);</w:t>
      </w:r>
    </w:p>
    <w:p w:rsidR="00E61F5C" w:rsidRPr="001D10C1" w:rsidRDefault="00E61F5C" w:rsidP="007F2D20">
      <w:pPr>
        <w:spacing w:before="120" w:after="120" w:line="400" w:lineRule="exact"/>
        <w:ind w:firstLine="720"/>
        <w:jc w:val="both"/>
        <w:rPr>
          <w:iCs/>
          <w:sz w:val="28"/>
          <w:szCs w:val="28"/>
          <w:lang w:eastAsia="en-US"/>
        </w:rPr>
      </w:pPr>
      <w:r w:rsidRPr="001D10C1">
        <w:rPr>
          <w:iCs/>
          <w:sz w:val="28"/>
          <w:szCs w:val="28"/>
          <w:lang w:eastAsia="en-US"/>
        </w:rPr>
        <w:lastRenderedPageBreak/>
        <w:t>đ) Tham gia các kỳ họp và các hoạt động của Hội đồng; trong các kỳ họp hoặc các đợt công tác, nếu thành viên vắng mặt, thì cơ quan có cán bộ là thành viên phải cử người khác có đủ điều kiện tham gia vào hoạt động của Hội đồng.</w:t>
      </w:r>
    </w:p>
    <w:p w:rsidR="00E61F5C" w:rsidRPr="001D10C1" w:rsidRDefault="00E61F5C" w:rsidP="007F2D20">
      <w:pPr>
        <w:spacing w:before="120" w:after="120" w:line="400" w:lineRule="exact"/>
        <w:ind w:firstLine="720"/>
        <w:jc w:val="both"/>
        <w:rPr>
          <w:iCs/>
          <w:sz w:val="28"/>
          <w:szCs w:val="28"/>
          <w:lang w:eastAsia="en-US"/>
        </w:rPr>
      </w:pPr>
      <w:r w:rsidRPr="001D10C1">
        <w:rPr>
          <w:iCs/>
          <w:sz w:val="28"/>
          <w:szCs w:val="28"/>
          <w:lang w:val="en-US" w:eastAsia="en-US"/>
        </w:rPr>
        <w:t>e</w:t>
      </w:r>
      <w:r w:rsidRPr="001D10C1">
        <w:rPr>
          <w:iCs/>
          <w:sz w:val="28"/>
          <w:szCs w:val="28"/>
          <w:lang w:eastAsia="en-US"/>
        </w:rPr>
        <w:t>) Thực hiện các nhiệm vụ khác theo sự phân công của Chủ tịch Hội đồng.</w:t>
      </w:r>
    </w:p>
    <w:p w:rsidR="00E61F5C" w:rsidRPr="0078596D" w:rsidRDefault="00E61F5C" w:rsidP="007F2D20">
      <w:pPr>
        <w:spacing w:before="120" w:after="120" w:line="400" w:lineRule="exact"/>
        <w:ind w:firstLine="720"/>
        <w:jc w:val="both"/>
        <w:rPr>
          <w:sz w:val="28"/>
          <w:szCs w:val="28"/>
          <w:lang w:val="en-US"/>
        </w:rPr>
      </w:pPr>
      <w:r w:rsidRPr="001D10C1">
        <w:rPr>
          <w:b/>
          <w:sz w:val="28"/>
          <w:szCs w:val="28"/>
          <w:lang w:val="en-US" w:eastAsia="en-US"/>
        </w:rPr>
        <w:t>Điều 1</w:t>
      </w:r>
      <w:r>
        <w:rPr>
          <w:b/>
          <w:sz w:val="28"/>
          <w:szCs w:val="28"/>
          <w:lang w:val="en-US" w:eastAsia="en-US"/>
        </w:rPr>
        <w:t>1</w:t>
      </w:r>
      <w:r w:rsidRPr="001D10C1">
        <w:rPr>
          <w:b/>
          <w:sz w:val="28"/>
          <w:szCs w:val="28"/>
          <w:lang w:val="en-US" w:eastAsia="en-US"/>
        </w:rPr>
        <w:t>.</w:t>
      </w:r>
      <w:r w:rsidRPr="001D10C1">
        <w:rPr>
          <w:sz w:val="28"/>
          <w:szCs w:val="28"/>
          <w:lang w:val="en-US" w:eastAsia="en-US"/>
        </w:rPr>
        <w:t xml:space="preserve"> </w:t>
      </w:r>
      <w:r w:rsidRPr="001D10C1">
        <w:rPr>
          <w:b/>
          <w:sz w:val="28"/>
          <w:szCs w:val="28"/>
          <w:lang w:val="en-US" w:eastAsia="en-US"/>
        </w:rPr>
        <w:t>Chế độ làm việc</w:t>
      </w:r>
    </w:p>
    <w:p w:rsidR="00E61F5C" w:rsidRDefault="00E61F5C" w:rsidP="007F2D20">
      <w:pPr>
        <w:pStyle w:val="Default"/>
        <w:spacing w:before="120" w:after="120" w:line="400" w:lineRule="exact"/>
        <w:ind w:firstLine="720"/>
        <w:jc w:val="both"/>
        <w:rPr>
          <w:sz w:val="28"/>
          <w:szCs w:val="28"/>
        </w:rPr>
      </w:pPr>
      <w:r w:rsidRPr="006602A2">
        <w:rPr>
          <w:sz w:val="28"/>
          <w:szCs w:val="28"/>
        </w:rPr>
        <w:t xml:space="preserve">Hội đồng Xét duyệt sáng kiến cấp </w:t>
      </w:r>
      <w:r>
        <w:rPr>
          <w:sz w:val="28"/>
          <w:szCs w:val="28"/>
        </w:rPr>
        <w:t>huyện</w:t>
      </w:r>
      <w:r w:rsidRPr="006602A2">
        <w:rPr>
          <w:sz w:val="28"/>
          <w:szCs w:val="28"/>
        </w:rPr>
        <w:t xml:space="preserve"> họp định kỳ mỗi năm 0</w:t>
      </w:r>
      <w:r>
        <w:rPr>
          <w:sz w:val="28"/>
          <w:szCs w:val="28"/>
        </w:rPr>
        <w:t>3</w:t>
      </w:r>
      <w:r w:rsidRPr="006602A2">
        <w:rPr>
          <w:sz w:val="28"/>
          <w:szCs w:val="28"/>
        </w:rPr>
        <w:t xml:space="preserve"> lần</w:t>
      </w:r>
      <w:r>
        <w:rPr>
          <w:sz w:val="28"/>
          <w:szCs w:val="28"/>
        </w:rPr>
        <w:t xml:space="preserve"> </w:t>
      </w:r>
      <w:r w:rsidRPr="001D10C1">
        <w:rPr>
          <w:sz w:val="28"/>
          <w:szCs w:val="28"/>
        </w:rPr>
        <w:t>hoặc họp đột xuất do Chủ tịch Hội đồng quyết định triệu tậ</w:t>
      </w:r>
      <w:r>
        <w:rPr>
          <w:sz w:val="28"/>
          <w:szCs w:val="28"/>
        </w:rPr>
        <w:t>p, cụ thể:</w:t>
      </w:r>
    </w:p>
    <w:p w:rsidR="00E61F5C" w:rsidRPr="002E1C57" w:rsidRDefault="00E61F5C" w:rsidP="007F2D20">
      <w:pPr>
        <w:spacing w:before="120" w:after="120" w:line="400" w:lineRule="exact"/>
        <w:ind w:firstLine="720"/>
        <w:jc w:val="both"/>
        <w:rPr>
          <w:sz w:val="28"/>
          <w:szCs w:val="28"/>
          <w:lang w:val="en-US"/>
        </w:rPr>
      </w:pPr>
      <w:r w:rsidRPr="008A5D98">
        <w:rPr>
          <w:sz w:val="28"/>
          <w:szCs w:val="28"/>
        </w:rPr>
        <w:t>-</w:t>
      </w:r>
      <w:r>
        <w:rPr>
          <w:b/>
          <w:sz w:val="28"/>
          <w:szCs w:val="28"/>
        </w:rPr>
        <w:t xml:space="preserve"> </w:t>
      </w:r>
      <w:r w:rsidRPr="0063657C">
        <w:rPr>
          <w:b/>
          <w:sz w:val="28"/>
          <w:szCs w:val="28"/>
        </w:rPr>
        <w:t xml:space="preserve">Lần </w:t>
      </w:r>
      <w:r>
        <w:rPr>
          <w:b/>
          <w:sz w:val="28"/>
          <w:szCs w:val="28"/>
        </w:rPr>
        <w:t>1</w:t>
      </w:r>
      <w:r w:rsidRPr="00BF2653">
        <w:rPr>
          <w:b/>
          <w:sz w:val="28"/>
          <w:szCs w:val="28"/>
        </w:rPr>
        <w:t>:</w:t>
      </w:r>
      <w:r w:rsidRPr="00E637D2">
        <w:rPr>
          <w:sz w:val="28"/>
          <w:szCs w:val="28"/>
        </w:rPr>
        <w:t xml:space="preserve"> </w:t>
      </w:r>
      <w:r w:rsidR="00D2585D">
        <w:rPr>
          <w:sz w:val="28"/>
          <w:szCs w:val="28"/>
          <w:lang w:val="en-US"/>
        </w:rPr>
        <w:t>x</w:t>
      </w:r>
      <w:r w:rsidRPr="00E637D2">
        <w:rPr>
          <w:sz w:val="28"/>
          <w:szCs w:val="28"/>
        </w:rPr>
        <w:t>ét duyệt các đề tài sáng kiến của cá nhân</w:t>
      </w:r>
      <w:r>
        <w:rPr>
          <w:sz w:val="28"/>
          <w:szCs w:val="28"/>
        </w:rPr>
        <w:t xml:space="preserve"> ngành Giáo dục và Đào tạo, sáng kiến nông dân </w:t>
      </w:r>
      <w:r w:rsidRPr="00E637D2">
        <w:rPr>
          <w:sz w:val="28"/>
          <w:szCs w:val="28"/>
        </w:rPr>
        <w:t xml:space="preserve">đề nghị các </w:t>
      </w:r>
      <w:r>
        <w:rPr>
          <w:sz w:val="28"/>
          <w:szCs w:val="28"/>
        </w:rPr>
        <w:t xml:space="preserve">hình thức khen thưởng và </w:t>
      </w:r>
      <w:r w:rsidRPr="00E637D2">
        <w:rPr>
          <w:sz w:val="28"/>
          <w:szCs w:val="28"/>
        </w:rPr>
        <w:t>danh hiệu</w:t>
      </w:r>
      <w:r>
        <w:rPr>
          <w:sz w:val="28"/>
          <w:szCs w:val="28"/>
        </w:rPr>
        <w:t xml:space="preserve"> thi đua </w:t>
      </w:r>
      <w:r w:rsidRPr="00E637D2">
        <w:rPr>
          <w:sz w:val="28"/>
          <w:szCs w:val="28"/>
        </w:rPr>
        <w:t xml:space="preserve">trong tháng </w:t>
      </w:r>
      <w:r>
        <w:rPr>
          <w:sz w:val="28"/>
          <w:szCs w:val="28"/>
          <w:lang w:val="en-US"/>
        </w:rPr>
        <w:t xml:space="preserve">06 hoặc tháng </w:t>
      </w:r>
      <w:r>
        <w:rPr>
          <w:sz w:val="28"/>
          <w:szCs w:val="28"/>
        </w:rPr>
        <w:t>0</w:t>
      </w:r>
      <w:r>
        <w:rPr>
          <w:sz w:val="28"/>
          <w:szCs w:val="28"/>
          <w:lang w:val="en-US"/>
        </w:rPr>
        <w:t>7</w:t>
      </w:r>
      <w:r w:rsidR="002E1C57">
        <w:rPr>
          <w:sz w:val="28"/>
          <w:szCs w:val="28"/>
          <w:lang w:val="en-US"/>
        </w:rPr>
        <w:t>;</w:t>
      </w:r>
    </w:p>
    <w:p w:rsidR="00E61F5C" w:rsidRDefault="00E61F5C" w:rsidP="007F2D20">
      <w:pPr>
        <w:spacing w:before="120" w:after="120" w:line="400" w:lineRule="exact"/>
        <w:ind w:firstLine="720"/>
        <w:jc w:val="both"/>
        <w:rPr>
          <w:sz w:val="28"/>
          <w:szCs w:val="28"/>
        </w:rPr>
      </w:pPr>
      <w:r>
        <w:rPr>
          <w:sz w:val="28"/>
          <w:szCs w:val="28"/>
        </w:rPr>
        <w:t xml:space="preserve">- </w:t>
      </w:r>
      <w:r w:rsidRPr="0063657C">
        <w:rPr>
          <w:b/>
          <w:sz w:val="28"/>
          <w:szCs w:val="28"/>
        </w:rPr>
        <w:t xml:space="preserve">Lần </w:t>
      </w:r>
      <w:r>
        <w:rPr>
          <w:b/>
          <w:sz w:val="28"/>
          <w:szCs w:val="28"/>
        </w:rPr>
        <w:t>2</w:t>
      </w:r>
      <w:r w:rsidRPr="00BF2653">
        <w:rPr>
          <w:b/>
          <w:sz w:val="28"/>
          <w:szCs w:val="28"/>
        </w:rPr>
        <w:t>:</w:t>
      </w:r>
      <w:r w:rsidRPr="00E637D2">
        <w:rPr>
          <w:sz w:val="28"/>
          <w:szCs w:val="28"/>
        </w:rPr>
        <w:t xml:space="preserve"> </w:t>
      </w:r>
      <w:r w:rsidR="00D2585D">
        <w:rPr>
          <w:sz w:val="28"/>
          <w:szCs w:val="28"/>
          <w:lang w:val="en-US"/>
        </w:rPr>
        <w:t>x</w:t>
      </w:r>
      <w:r w:rsidRPr="00E637D2">
        <w:rPr>
          <w:sz w:val="28"/>
          <w:szCs w:val="28"/>
        </w:rPr>
        <w:t>ét duyệt các đề tài sáng kiến của cá nhân</w:t>
      </w:r>
      <w:r w:rsidR="00BF2653">
        <w:rPr>
          <w:sz w:val="28"/>
          <w:szCs w:val="28"/>
        </w:rPr>
        <w:t xml:space="preserve"> ngành huyện, Ủy ban nhân dân</w:t>
      </w:r>
      <w:r>
        <w:rPr>
          <w:sz w:val="28"/>
          <w:szCs w:val="28"/>
        </w:rPr>
        <w:t xml:space="preserve"> cấp xã; lực lượng Công an cấp xã; </w:t>
      </w:r>
      <w:r w:rsidRPr="00E637D2">
        <w:rPr>
          <w:sz w:val="28"/>
          <w:szCs w:val="28"/>
        </w:rPr>
        <w:t xml:space="preserve">đề nghị các </w:t>
      </w:r>
      <w:r>
        <w:rPr>
          <w:sz w:val="28"/>
          <w:szCs w:val="28"/>
        </w:rPr>
        <w:t xml:space="preserve">hình thức khen thưởng và </w:t>
      </w:r>
      <w:r w:rsidRPr="00E637D2">
        <w:rPr>
          <w:sz w:val="28"/>
          <w:szCs w:val="28"/>
        </w:rPr>
        <w:t>danh hiệu</w:t>
      </w:r>
      <w:r>
        <w:rPr>
          <w:sz w:val="28"/>
          <w:szCs w:val="28"/>
        </w:rPr>
        <w:t xml:space="preserve"> thi đua </w:t>
      </w:r>
      <w:r w:rsidRPr="00E637D2">
        <w:rPr>
          <w:sz w:val="28"/>
          <w:szCs w:val="28"/>
        </w:rPr>
        <w:t xml:space="preserve">trong tháng </w:t>
      </w:r>
      <w:r>
        <w:rPr>
          <w:sz w:val="28"/>
          <w:szCs w:val="28"/>
        </w:rPr>
        <w:t>09</w:t>
      </w:r>
      <w:r>
        <w:rPr>
          <w:sz w:val="28"/>
          <w:szCs w:val="28"/>
          <w:lang w:val="en-US"/>
        </w:rPr>
        <w:t xml:space="preserve"> hoặc tháng 10</w:t>
      </w:r>
      <w:r w:rsidR="002E1C57">
        <w:rPr>
          <w:sz w:val="28"/>
          <w:szCs w:val="28"/>
          <w:lang w:val="en-US"/>
        </w:rPr>
        <w:t>;</w:t>
      </w:r>
      <w:r>
        <w:rPr>
          <w:sz w:val="28"/>
          <w:szCs w:val="28"/>
        </w:rPr>
        <w:t xml:space="preserve"> </w:t>
      </w:r>
    </w:p>
    <w:p w:rsidR="00E61F5C" w:rsidRDefault="00E61F5C" w:rsidP="007F2D20">
      <w:pPr>
        <w:spacing w:before="120" w:after="120" w:line="400" w:lineRule="exact"/>
        <w:ind w:firstLine="720"/>
        <w:jc w:val="both"/>
        <w:rPr>
          <w:sz w:val="28"/>
          <w:szCs w:val="28"/>
        </w:rPr>
      </w:pPr>
      <w:r>
        <w:rPr>
          <w:sz w:val="28"/>
          <w:szCs w:val="28"/>
        </w:rPr>
        <w:t xml:space="preserve">- </w:t>
      </w:r>
      <w:r w:rsidRPr="0063657C">
        <w:rPr>
          <w:b/>
          <w:sz w:val="28"/>
          <w:szCs w:val="28"/>
        </w:rPr>
        <w:t xml:space="preserve">Lần </w:t>
      </w:r>
      <w:r>
        <w:rPr>
          <w:b/>
          <w:sz w:val="28"/>
          <w:szCs w:val="28"/>
        </w:rPr>
        <w:t>3</w:t>
      </w:r>
      <w:r w:rsidRPr="00BF2653">
        <w:rPr>
          <w:b/>
          <w:sz w:val="28"/>
          <w:szCs w:val="28"/>
        </w:rPr>
        <w:t>:</w:t>
      </w:r>
      <w:r w:rsidRPr="00E637D2">
        <w:rPr>
          <w:sz w:val="28"/>
          <w:szCs w:val="28"/>
        </w:rPr>
        <w:t xml:space="preserve"> </w:t>
      </w:r>
      <w:r w:rsidR="00D2585D">
        <w:rPr>
          <w:sz w:val="28"/>
          <w:szCs w:val="28"/>
          <w:lang w:val="en-US"/>
        </w:rPr>
        <w:t>x</w:t>
      </w:r>
      <w:r w:rsidRPr="00E637D2">
        <w:rPr>
          <w:sz w:val="28"/>
          <w:szCs w:val="28"/>
        </w:rPr>
        <w:t>ét duyệt các đề tài sáng kiến của cá nhân</w:t>
      </w:r>
      <w:r>
        <w:rPr>
          <w:sz w:val="28"/>
          <w:szCs w:val="28"/>
        </w:rPr>
        <w:t xml:space="preserve"> ngành huyện, U</w:t>
      </w:r>
      <w:r w:rsidR="00BF2653">
        <w:rPr>
          <w:sz w:val="28"/>
          <w:szCs w:val="28"/>
          <w:lang w:val="en-US"/>
        </w:rPr>
        <w:t>ỷ ban nhân dân</w:t>
      </w:r>
      <w:r>
        <w:rPr>
          <w:sz w:val="28"/>
          <w:szCs w:val="28"/>
        </w:rPr>
        <w:t xml:space="preserve"> cấp xã, nông dân </w:t>
      </w:r>
      <w:r w:rsidRPr="00E637D2">
        <w:rPr>
          <w:sz w:val="28"/>
          <w:szCs w:val="28"/>
        </w:rPr>
        <w:t xml:space="preserve">đề nghị các </w:t>
      </w:r>
      <w:r>
        <w:rPr>
          <w:sz w:val="28"/>
          <w:szCs w:val="28"/>
        </w:rPr>
        <w:t xml:space="preserve">hình thức khen thưởng và </w:t>
      </w:r>
      <w:r w:rsidRPr="00E637D2">
        <w:rPr>
          <w:sz w:val="28"/>
          <w:szCs w:val="28"/>
        </w:rPr>
        <w:t>danh hiệu</w:t>
      </w:r>
      <w:r>
        <w:rPr>
          <w:sz w:val="28"/>
          <w:szCs w:val="28"/>
        </w:rPr>
        <w:t xml:space="preserve"> thi đua trong tháng 1</w:t>
      </w:r>
      <w:r>
        <w:rPr>
          <w:sz w:val="28"/>
          <w:szCs w:val="28"/>
          <w:lang w:val="en-US"/>
        </w:rPr>
        <w:t>2</w:t>
      </w:r>
      <w:r>
        <w:rPr>
          <w:sz w:val="28"/>
          <w:szCs w:val="28"/>
        </w:rPr>
        <w:t>.</w:t>
      </w:r>
    </w:p>
    <w:p w:rsidR="00E61F5C" w:rsidRDefault="00E61F5C" w:rsidP="007F2D20">
      <w:pPr>
        <w:pStyle w:val="Default"/>
        <w:spacing w:before="120" w:after="120" w:line="400" w:lineRule="exact"/>
        <w:ind w:firstLine="720"/>
        <w:jc w:val="both"/>
        <w:rPr>
          <w:sz w:val="28"/>
          <w:szCs w:val="28"/>
        </w:rPr>
      </w:pPr>
      <w:r w:rsidRPr="00DB050A">
        <w:rPr>
          <w:sz w:val="28"/>
          <w:szCs w:val="28"/>
        </w:rPr>
        <w:t>Các thành viên Hội đồng có trách nhiệm tham dự đầy đủ các kỳ họp, trừ trường hợp đặc biệt vắng mặt phải được sự đồng ý của Chủ tịch Hội đồng và phải gửi phiếu nhận xét đánh giá đến cơ quan Thường trực Hội đồng trước khi họp.</w:t>
      </w:r>
      <w:r>
        <w:rPr>
          <w:sz w:val="28"/>
          <w:szCs w:val="28"/>
        </w:rPr>
        <w:t xml:space="preserve"> </w:t>
      </w:r>
    </w:p>
    <w:p w:rsidR="00E61F5C" w:rsidRDefault="00E61F5C" w:rsidP="007F2D20">
      <w:pPr>
        <w:pStyle w:val="Default"/>
        <w:spacing w:before="120" w:after="120" w:line="400" w:lineRule="exact"/>
        <w:ind w:firstLine="720"/>
        <w:jc w:val="both"/>
        <w:rPr>
          <w:sz w:val="28"/>
          <w:szCs w:val="28"/>
        </w:rPr>
      </w:pPr>
      <w:r w:rsidRPr="001D10C1">
        <w:rPr>
          <w:b/>
          <w:sz w:val="28"/>
          <w:szCs w:val="28"/>
        </w:rPr>
        <w:t>Điều 1</w:t>
      </w:r>
      <w:r>
        <w:rPr>
          <w:b/>
          <w:sz w:val="28"/>
          <w:szCs w:val="28"/>
        </w:rPr>
        <w:t>2</w:t>
      </w:r>
      <w:r w:rsidRPr="001D10C1">
        <w:rPr>
          <w:b/>
          <w:sz w:val="28"/>
          <w:szCs w:val="28"/>
        </w:rPr>
        <w:t xml:space="preserve">. </w:t>
      </w:r>
      <w:r>
        <w:rPr>
          <w:b/>
          <w:sz w:val="28"/>
          <w:szCs w:val="28"/>
        </w:rPr>
        <w:t>Nguyên tắc hoạt động</w:t>
      </w:r>
    </w:p>
    <w:p w:rsidR="00E61F5C" w:rsidRDefault="00E61F5C" w:rsidP="007F2D20">
      <w:pPr>
        <w:pStyle w:val="Default"/>
        <w:spacing w:before="120" w:after="120" w:line="400" w:lineRule="exact"/>
        <w:ind w:firstLine="720"/>
        <w:jc w:val="both"/>
        <w:rPr>
          <w:sz w:val="28"/>
          <w:szCs w:val="28"/>
        </w:rPr>
      </w:pPr>
      <w:r w:rsidRPr="00FF76EF">
        <w:rPr>
          <w:sz w:val="28"/>
          <w:szCs w:val="28"/>
        </w:rPr>
        <w:t>1. Các kỳ họp của Hội đồng phải có trên 70% số thành viên có mặt mới được coi là hợp lệ.</w:t>
      </w:r>
      <w:r>
        <w:rPr>
          <w:sz w:val="28"/>
          <w:szCs w:val="28"/>
        </w:rPr>
        <w:t xml:space="preserve"> </w:t>
      </w:r>
      <w:r w:rsidRPr="006C7093">
        <w:rPr>
          <w:sz w:val="28"/>
          <w:szCs w:val="28"/>
        </w:rPr>
        <w:t xml:space="preserve">Tỷ lệ biểu quyết đạt yêu cầu phải có từ 80% thành viên Hội đồng </w:t>
      </w:r>
      <w:r>
        <w:rPr>
          <w:sz w:val="28"/>
          <w:szCs w:val="28"/>
        </w:rPr>
        <w:t xml:space="preserve">có mặt </w:t>
      </w:r>
      <w:r w:rsidRPr="006C7093">
        <w:rPr>
          <w:sz w:val="28"/>
          <w:szCs w:val="28"/>
        </w:rPr>
        <w:t>đồng ý.</w:t>
      </w:r>
      <w:r>
        <w:rPr>
          <w:sz w:val="28"/>
          <w:szCs w:val="28"/>
        </w:rPr>
        <w:t xml:space="preserve"> </w:t>
      </w:r>
      <w:r w:rsidRPr="00E637D2">
        <w:rPr>
          <w:sz w:val="28"/>
          <w:szCs w:val="28"/>
        </w:rPr>
        <w:t xml:space="preserve">Chỉ các thành viên trong Hội đồng xét duyệt mới có quyền tham gia biểu quyết. </w:t>
      </w:r>
    </w:p>
    <w:p w:rsidR="00E61F5C" w:rsidRPr="00FF76EF" w:rsidRDefault="00E61F5C" w:rsidP="007F2D20">
      <w:pPr>
        <w:pStyle w:val="Default"/>
        <w:spacing w:before="120" w:after="120" w:line="400" w:lineRule="exact"/>
        <w:ind w:firstLine="720"/>
        <w:jc w:val="both"/>
        <w:rPr>
          <w:sz w:val="28"/>
          <w:szCs w:val="28"/>
        </w:rPr>
      </w:pPr>
      <w:r w:rsidRPr="00E36915">
        <w:rPr>
          <w:sz w:val="28"/>
          <w:szCs w:val="28"/>
        </w:rPr>
        <w:t xml:space="preserve">Theo yêu cầu và tình hình thực tế, Chủ tịch Hội đồng xét duyệt quyết định lấy ý kiến của thành viên xét duyệt trong phiên họp hoặc bằng văn bản. </w:t>
      </w:r>
    </w:p>
    <w:p w:rsidR="00E61F5C" w:rsidRPr="006602A2" w:rsidRDefault="00E61F5C" w:rsidP="007F2D20">
      <w:pPr>
        <w:pStyle w:val="Default"/>
        <w:spacing w:before="120" w:after="120" w:line="400" w:lineRule="exact"/>
        <w:ind w:firstLine="720"/>
        <w:jc w:val="both"/>
        <w:rPr>
          <w:sz w:val="28"/>
          <w:szCs w:val="28"/>
        </w:rPr>
      </w:pPr>
      <w:r>
        <w:rPr>
          <w:sz w:val="28"/>
          <w:szCs w:val="28"/>
        </w:rPr>
        <w:t xml:space="preserve">2. </w:t>
      </w:r>
      <w:r w:rsidRPr="001D10C1">
        <w:rPr>
          <w:sz w:val="28"/>
          <w:szCs w:val="28"/>
        </w:rPr>
        <w:t xml:space="preserve">Hội đồng Xét duyệt sáng kiến làm việc theo chế độ tập thể, áp dụng nguyên tắc </w:t>
      </w:r>
      <w:r>
        <w:rPr>
          <w:sz w:val="28"/>
          <w:szCs w:val="28"/>
        </w:rPr>
        <w:t>biểu quyết</w:t>
      </w:r>
      <w:r w:rsidRPr="001D10C1">
        <w:rPr>
          <w:sz w:val="28"/>
          <w:szCs w:val="28"/>
        </w:rPr>
        <w:t xml:space="preserve"> theo đa số. </w:t>
      </w:r>
      <w:r w:rsidRPr="00E637D2">
        <w:rPr>
          <w:sz w:val="28"/>
          <w:szCs w:val="28"/>
        </w:rPr>
        <w:t xml:space="preserve">Việc biểu quyết theo hình thức công khai hay bỏ phiếu sẽ do thành viên xét duyệt quyết định. Trường hợp có tỷ lệ biểu quyết ngang nhau, </w:t>
      </w:r>
      <w:r w:rsidRPr="006602A2">
        <w:rPr>
          <w:sz w:val="28"/>
          <w:szCs w:val="28"/>
        </w:rPr>
        <w:t xml:space="preserve">thì ý kiến quyết định của Hội đồng sẽ do người chủ trì phiên họp quyết định. </w:t>
      </w:r>
    </w:p>
    <w:p w:rsidR="00E61F5C" w:rsidRPr="001D10C1" w:rsidRDefault="00E61F5C" w:rsidP="007F2D20">
      <w:pPr>
        <w:spacing w:before="120" w:after="120" w:line="400" w:lineRule="exact"/>
        <w:ind w:firstLine="720"/>
        <w:jc w:val="both"/>
        <w:rPr>
          <w:sz w:val="28"/>
          <w:szCs w:val="28"/>
        </w:rPr>
      </w:pPr>
      <w:r>
        <w:rPr>
          <w:sz w:val="28"/>
          <w:szCs w:val="28"/>
          <w:lang w:val="en-US" w:eastAsia="en-US"/>
        </w:rPr>
        <w:lastRenderedPageBreak/>
        <w:t>3</w:t>
      </w:r>
      <w:r w:rsidRPr="001D10C1">
        <w:rPr>
          <w:sz w:val="28"/>
          <w:szCs w:val="28"/>
          <w:lang w:val="en-US" w:eastAsia="en-US"/>
        </w:rPr>
        <w:t xml:space="preserve">. </w:t>
      </w:r>
      <w:r w:rsidRPr="001D10C1">
        <w:rPr>
          <w:sz w:val="28"/>
          <w:szCs w:val="28"/>
        </w:rPr>
        <w:t>Các thành viên Hội đồng làm việc độc lập trong quá trình chấm điểm; chịu trách nhiệm cá nhân trước Hội đồng về ý kiến, kiến nghị và đề xuất của mình.</w:t>
      </w:r>
    </w:p>
    <w:p w:rsidR="00E61F5C" w:rsidRPr="001D10C1" w:rsidRDefault="00E61F5C" w:rsidP="007F2D20">
      <w:pPr>
        <w:spacing w:before="120" w:after="120" w:line="400" w:lineRule="exact"/>
        <w:ind w:firstLine="720"/>
        <w:jc w:val="both"/>
        <w:rPr>
          <w:b/>
          <w:sz w:val="28"/>
          <w:szCs w:val="28"/>
          <w:lang w:val="en-US" w:eastAsia="en-US"/>
        </w:rPr>
      </w:pPr>
      <w:r w:rsidRPr="001D10C1">
        <w:rPr>
          <w:b/>
          <w:sz w:val="28"/>
          <w:szCs w:val="28"/>
          <w:lang w:val="en-US" w:eastAsia="en-US"/>
        </w:rPr>
        <w:t>Điều 13. Kinh phí hoạt động của Hội đồng Xét duyệt sáng kiến</w:t>
      </w:r>
    </w:p>
    <w:p w:rsidR="00E61F5C" w:rsidRPr="001D10C1" w:rsidRDefault="00E61F5C" w:rsidP="007F2D20">
      <w:pPr>
        <w:spacing w:before="120" w:after="120" w:line="400" w:lineRule="exact"/>
        <w:ind w:firstLine="720"/>
        <w:jc w:val="both"/>
        <w:rPr>
          <w:sz w:val="28"/>
          <w:szCs w:val="28"/>
          <w:lang w:val="en-US" w:eastAsia="en-US"/>
        </w:rPr>
      </w:pPr>
      <w:r w:rsidRPr="001D10C1">
        <w:rPr>
          <w:sz w:val="28"/>
          <w:szCs w:val="28"/>
          <w:lang w:val="en-US" w:eastAsia="en-US"/>
        </w:rPr>
        <w:t>Kinh phí hoạt động của Hội đồng Xét duyệt sáng kiến cấp cơ sở</w:t>
      </w:r>
      <w:r>
        <w:rPr>
          <w:sz w:val="28"/>
          <w:szCs w:val="28"/>
          <w:lang w:val="en-US" w:eastAsia="en-US"/>
        </w:rPr>
        <w:t xml:space="preserve"> </w:t>
      </w:r>
      <w:r w:rsidRPr="001D10C1">
        <w:rPr>
          <w:sz w:val="28"/>
          <w:szCs w:val="28"/>
          <w:lang w:val="en-US" w:eastAsia="en-US"/>
        </w:rPr>
        <w:t xml:space="preserve">được chi từ nguồn kinh phí trích 20% Quỹ thi đua, khen thưởng của </w:t>
      </w:r>
      <w:r>
        <w:rPr>
          <w:sz w:val="28"/>
          <w:szCs w:val="28"/>
          <w:lang w:val="en-US" w:eastAsia="en-US"/>
        </w:rPr>
        <w:t>huyện</w:t>
      </w:r>
      <w:r w:rsidRPr="001D10C1">
        <w:rPr>
          <w:sz w:val="28"/>
          <w:szCs w:val="28"/>
          <w:lang w:val="en-US" w:eastAsia="en-US"/>
        </w:rPr>
        <w:t xml:space="preserve">. </w:t>
      </w:r>
    </w:p>
    <w:p w:rsidR="00E61F5C" w:rsidRPr="001D10C1" w:rsidRDefault="00E61F5C" w:rsidP="007F2D20">
      <w:pPr>
        <w:spacing w:before="120" w:after="120" w:line="400" w:lineRule="exact"/>
        <w:ind w:firstLine="720"/>
        <w:jc w:val="both"/>
        <w:rPr>
          <w:sz w:val="28"/>
          <w:szCs w:val="28"/>
        </w:rPr>
      </w:pPr>
      <w:r w:rsidRPr="001D10C1">
        <w:rPr>
          <w:b/>
          <w:sz w:val="28"/>
          <w:szCs w:val="28"/>
          <w:lang w:val="en-US" w:eastAsia="en-US"/>
        </w:rPr>
        <w:t>Điều 14.</w:t>
      </w:r>
      <w:r w:rsidRPr="001D10C1">
        <w:rPr>
          <w:sz w:val="28"/>
          <w:szCs w:val="28"/>
          <w:lang w:val="en-US" w:eastAsia="en-US"/>
        </w:rPr>
        <w:t xml:space="preserve"> </w:t>
      </w:r>
      <w:r w:rsidRPr="001D10C1">
        <w:rPr>
          <w:b/>
          <w:sz w:val="28"/>
          <w:szCs w:val="28"/>
          <w:lang w:val="en-US" w:eastAsia="en-US"/>
        </w:rPr>
        <w:t>Chế độ thù lao</w:t>
      </w:r>
      <w:r w:rsidRPr="001D10C1">
        <w:rPr>
          <w:sz w:val="28"/>
          <w:szCs w:val="28"/>
          <w:lang w:val="en-US" w:eastAsia="en-US"/>
        </w:rPr>
        <w:t xml:space="preserve"> </w:t>
      </w:r>
    </w:p>
    <w:p w:rsidR="00E61F5C" w:rsidRDefault="00E61F5C" w:rsidP="007F2D20">
      <w:pPr>
        <w:spacing w:before="120" w:after="120" w:line="400" w:lineRule="exact"/>
        <w:ind w:firstLine="680"/>
        <w:jc w:val="both"/>
        <w:rPr>
          <w:sz w:val="28"/>
          <w:szCs w:val="28"/>
          <w:lang w:val="en-US"/>
        </w:rPr>
      </w:pPr>
      <w:r w:rsidRPr="001D10C1">
        <w:rPr>
          <w:sz w:val="28"/>
          <w:szCs w:val="28"/>
          <w:lang w:val="en-US" w:eastAsia="en-US"/>
        </w:rPr>
        <w:t>Các thành viên Hội đồng</w:t>
      </w:r>
      <w:r>
        <w:rPr>
          <w:sz w:val="28"/>
          <w:szCs w:val="28"/>
          <w:lang w:val="en-US" w:eastAsia="en-US"/>
        </w:rPr>
        <w:t xml:space="preserve"> </w:t>
      </w:r>
      <w:r w:rsidRPr="001D10C1">
        <w:rPr>
          <w:sz w:val="28"/>
          <w:szCs w:val="28"/>
          <w:lang w:val="en-US" w:eastAsia="en-US"/>
        </w:rPr>
        <w:t xml:space="preserve">của Hội đồng Xét duyệt sáng kiến cấp </w:t>
      </w:r>
      <w:r>
        <w:rPr>
          <w:sz w:val="28"/>
          <w:szCs w:val="28"/>
          <w:lang w:val="en-US" w:eastAsia="en-US"/>
        </w:rPr>
        <w:t>huyện</w:t>
      </w:r>
      <w:r w:rsidRPr="001D10C1">
        <w:rPr>
          <w:sz w:val="28"/>
          <w:szCs w:val="28"/>
          <w:lang w:val="en-US" w:eastAsia="en-US"/>
        </w:rPr>
        <w:t>: được hưởng thù lao bằng tiền, mức chi theo quy định hiện hành.</w:t>
      </w:r>
      <w:r>
        <w:rPr>
          <w:sz w:val="28"/>
          <w:szCs w:val="28"/>
          <w:lang w:val="en-US" w:eastAsia="en-US"/>
        </w:rPr>
        <w:t xml:space="preserve"> </w:t>
      </w:r>
    </w:p>
    <w:p w:rsidR="00E61F5C" w:rsidRPr="00E04B96" w:rsidRDefault="00E61F5C" w:rsidP="007F2D20">
      <w:pPr>
        <w:spacing w:before="120" w:after="120" w:line="400" w:lineRule="exact"/>
        <w:ind w:firstLine="680"/>
        <w:jc w:val="both"/>
      </w:pPr>
      <w:r w:rsidRPr="00E04B96">
        <w:rPr>
          <w:b/>
          <w:sz w:val="28"/>
          <w:szCs w:val="28"/>
          <w:lang w:val="en-US" w:eastAsia="en-US"/>
        </w:rPr>
        <w:t xml:space="preserve">Điều 15. Hồ sơ và thời gian đề nghị công nhận sáng kiến cấp </w:t>
      </w:r>
      <w:r>
        <w:rPr>
          <w:b/>
          <w:sz w:val="28"/>
          <w:szCs w:val="28"/>
          <w:lang w:val="en-US" w:eastAsia="en-US"/>
        </w:rPr>
        <w:t>huyện</w:t>
      </w:r>
    </w:p>
    <w:p w:rsidR="00E61F5C" w:rsidRPr="00E04B96" w:rsidRDefault="00E61F5C" w:rsidP="007F2D20">
      <w:pPr>
        <w:spacing w:before="120" w:after="120" w:line="400" w:lineRule="exact"/>
        <w:ind w:firstLine="720"/>
        <w:jc w:val="both"/>
        <w:rPr>
          <w:sz w:val="28"/>
          <w:szCs w:val="28"/>
          <w:lang w:val="en-US" w:eastAsia="en-US"/>
        </w:rPr>
      </w:pPr>
      <w:r w:rsidRPr="00E04B96">
        <w:rPr>
          <w:sz w:val="28"/>
          <w:szCs w:val="28"/>
          <w:lang w:val="en-US" w:eastAsia="en-US"/>
        </w:rPr>
        <w:t>1. Thành phần hồ sơ (01 bản), gồm:</w:t>
      </w:r>
    </w:p>
    <w:p w:rsidR="00E61F5C" w:rsidRPr="00E04B96" w:rsidRDefault="00E61F5C" w:rsidP="007F2D20">
      <w:pPr>
        <w:spacing w:before="120" w:after="120" w:line="400" w:lineRule="exact"/>
        <w:ind w:firstLine="720"/>
        <w:jc w:val="both"/>
        <w:rPr>
          <w:sz w:val="28"/>
          <w:szCs w:val="28"/>
          <w:lang w:val="en-US" w:eastAsia="en-US"/>
        </w:rPr>
      </w:pPr>
      <w:r w:rsidRPr="00E04B96">
        <w:rPr>
          <w:sz w:val="28"/>
          <w:szCs w:val="28"/>
          <w:lang w:val="en-US" w:eastAsia="en-US"/>
        </w:rPr>
        <w:t>a) Tờ trình đề nghị công nhận sáng kiến</w:t>
      </w:r>
      <w:r w:rsidR="007F2D20">
        <w:rPr>
          <w:sz w:val="28"/>
          <w:szCs w:val="28"/>
          <w:lang w:val="en-US" w:eastAsia="en-US"/>
        </w:rPr>
        <w:t>;</w:t>
      </w:r>
    </w:p>
    <w:p w:rsidR="00E61F5C" w:rsidRPr="00E04B96" w:rsidRDefault="00E61F5C" w:rsidP="007F2D20">
      <w:pPr>
        <w:spacing w:before="120" w:after="120" w:line="400" w:lineRule="exact"/>
        <w:ind w:firstLine="720"/>
        <w:jc w:val="both"/>
        <w:rPr>
          <w:sz w:val="28"/>
          <w:szCs w:val="28"/>
          <w:lang w:val="en-US" w:eastAsia="en-US"/>
        </w:rPr>
      </w:pPr>
      <w:r w:rsidRPr="00E04B96">
        <w:rPr>
          <w:sz w:val="28"/>
          <w:szCs w:val="28"/>
          <w:lang w:val="en-US" w:eastAsia="en-US"/>
        </w:rPr>
        <w:t>b) Biên bản họp Hội đồng Xét duyệt sáng kiến</w:t>
      </w:r>
      <w:r w:rsidR="007F2D20">
        <w:rPr>
          <w:sz w:val="28"/>
          <w:szCs w:val="28"/>
          <w:lang w:val="en-US" w:eastAsia="en-US"/>
        </w:rPr>
        <w:t>;</w:t>
      </w:r>
    </w:p>
    <w:p w:rsidR="00E61F5C" w:rsidRPr="00E04B96" w:rsidRDefault="00E61F5C" w:rsidP="007F2D20">
      <w:pPr>
        <w:spacing w:before="120" w:after="120" w:line="400" w:lineRule="exact"/>
        <w:ind w:firstLine="720"/>
        <w:jc w:val="both"/>
        <w:rPr>
          <w:sz w:val="28"/>
          <w:szCs w:val="28"/>
          <w:lang w:val="en-US" w:eastAsia="en-US"/>
        </w:rPr>
      </w:pPr>
      <w:r w:rsidRPr="00E04B96">
        <w:rPr>
          <w:sz w:val="28"/>
          <w:szCs w:val="28"/>
          <w:lang w:val="en-US" w:eastAsia="en-US"/>
        </w:rPr>
        <w:t xml:space="preserve">c) Báo cáo tóm tắt sáng kiến (theo mẫu). </w:t>
      </w:r>
    </w:p>
    <w:p w:rsidR="00E61F5C" w:rsidRPr="00E04B96" w:rsidRDefault="00E61F5C" w:rsidP="007F2D20">
      <w:pPr>
        <w:spacing w:before="120" w:after="120" w:line="400" w:lineRule="exact"/>
        <w:ind w:firstLine="720"/>
        <w:jc w:val="both"/>
        <w:rPr>
          <w:sz w:val="28"/>
          <w:szCs w:val="28"/>
        </w:rPr>
      </w:pPr>
      <w:r w:rsidRPr="00E04B96">
        <w:rPr>
          <w:sz w:val="28"/>
          <w:szCs w:val="28"/>
        </w:rPr>
        <w:t xml:space="preserve">Các trường hợp được ưu tiên xét công nhận sáng kiến phải có hồ sơ chứng minh kèm theo và chỉ mới đạt một tiêu chuẩn xét. Hội đồng Thi đua - Khen thưởng vẫn phải </w:t>
      </w:r>
      <w:r>
        <w:rPr>
          <w:sz w:val="28"/>
          <w:szCs w:val="28"/>
          <w:lang w:val="en-US"/>
        </w:rPr>
        <w:t>biểu quyết</w:t>
      </w:r>
      <w:r w:rsidRPr="00E04B96">
        <w:rPr>
          <w:sz w:val="28"/>
          <w:szCs w:val="28"/>
        </w:rPr>
        <w:t xml:space="preserve"> để xác định có đủ tiêu chuẩn để tặng danh hiệu Chiến sĩ thi đua hay không.</w:t>
      </w:r>
    </w:p>
    <w:p w:rsidR="00E61F5C" w:rsidRDefault="00E61F5C" w:rsidP="007F2D20">
      <w:pPr>
        <w:spacing w:before="120" w:after="120" w:line="400" w:lineRule="exact"/>
        <w:ind w:firstLine="720"/>
        <w:jc w:val="both"/>
        <w:rPr>
          <w:sz w:val="28"/>
          <w:szCs w:val="28"/>
          <w:lang w:val="en-US"/>
        </w:rPr>
      </w:pPr>
      <w:r w:rsidRPr="00E04B96">
        <w:rPr>
          <w:sz w:val="28"/>
          <w:szCs w:val="28"/>
        </w:rPr>
        <w:t xml:space="preserve">Sáng kiến, đề tài nghiên cứu khoa học đã được xét công nhận danh hiệu Chiến sĩ thi đua </w:t>
      </w:r>
      <w:r>
        <w:rPr>
          <w:sz w:val="28"/>
          <w:szCs w:val="28"/>
          <w:lang w:val="en-US"/>
        </w:rPr>
        <w:t>cơ sở</w:t>
      </w:r>
      <w:r w:rsidRPr="00E04B96">
        <w:rPr>
          <w:sz w:val="28"/>
          <w:szCs w:val="28"/>
        </w:rPr>
        <w:t>, sẽ không được làm tiêu chuẩn để đề nghị các hình thức khen thưởng và ngược lại.</w:t>
      </w:r>
    </w:p>
    <w:p w:rsidR="00E61F5C" w:rsidRPr="00E04B96" w:rsidRDefault="00E61F5C" w:rsidP="007F2D20">
      <w:pPr>
        <w:spacing w:before="120" w:after="120" w:line="400" w:lineRule="exact"/>
        <w:ind w:firstLine="720"/>
        <w:jc w:val="both"/>
        <w:rPr>
          <w:sz w:val="28"/>
          <w:szCs w:val="28"/>
          <w:lang w:val="en-US"/>
        </w:rPr>
      </w:pPr>
      <w:r w:rsidRPr="00E04B96">
        <w:rPr>
          <w:sz w:val="28"/>
          <w:szCs w:val="28"/>
          <w:lang w:val="en-US"/>
        </w:rPr>
        <w:t>2. Thời gian nộp hồ sơ</w:t>
      </w:r>
    </w:p>
    <w:p w:rsidR="00E61F5C" w:rsidRDefault="00E61F5C" w:rsidP="007F2D20">
      <w:pPr>
        <w:spacing w:before="120" w:after="120" w:line="400" w:lineRule="exact"/>
        <w:ind w:firstLine="720"/>
        <w:jc w:val="both"/>
        <w:rPr>
          <w:sz w:val="28"/>
          <w:szCs w:val="28"/>
          <w:lang w:val="en-US"/>
        </w:rPr>
      </w:pPr>
      <w:r>
        <w:rPr>
          <w:sz w:val="28"/>
          <w:szCs w:val="28"/>
          <w:lang w:val="en-US"/>
        </w:rPr>
        <w:t xml:space="preserve">Tuỳ tình hình thực tiễn cơ quan thường trực Hội đồng Sáng kiến sẽ có văn bản thống nhất thời gian nộp hồ sơ. </w:t>
      </w:r>
    </w:p>
    <w:p w:rsidR="00E61F5C" w:rsidRPr="00E04B96" w:rsidRDefault="00E61F5C" w:rsidP="007F2D20">
      <w:pPr>
        <w:spacing w:before="120" w:after="120" w:line="400" w:lineRule="exact"/>
        <w:ind w:firstLine="720"/>
        <w:jc w:val="both"/>
      </w:pPr>
      <w:r w:rsidRPr="00E04B96">
        <w:rPr>
          <w:b/>
          <w:sz w:val="28"/>
          <w:szCs w:val="28"/>
          <w:lang w:val="en-US" w:eastAsia="en-US"/>
        </w:rPr>
        <w:t>Điều 16</w:t>
      </w:r>
      <w:r w:rsidRPr="00E04B96">
        <w:rPr>
          <w:sz w:val="28"/>
          <w:szCs w:val="28"/>
          <w:lang w:val="en-US" w:eastAsia="en-US"/>
        </w:rPr>
        <w:t xml:space="preserve">. </w:t>
      </w:r>
      <w:r w:rsidRPr="00E04B96">
        <w:rPr>
          <w:b/>
          <w:sz w:val="28"/>
          <w:szCs w:val="28"/>
          <w:lang w:val="en-US" w:eastAsia="en-US"/>
        </w:rPr>
        <w:t xml:space="preserve">Trình tự xét sáng kiến cấp cơ sở </w:t>
      </w:r>
    </w:p>
    <w:p w:rsidR="00E61F5C" w:rsidRPr="00E04B96" w:rsidRDefault="00E61F5C" w:rsidP="007F2D20">
      <w:pPr>
        <w:spacing w:before="120" w:after="120" w:line="400" w:lineRule="exact"/>
        <w:ind w:firstLine="720"/>
        <w:jc w:val="both"/>
      </w:pPr>
      <w:r w:rsidRPr="00E04B96">
        <w:rPr>
          <w:sz w:val="28"/>
          <w:szCs w:val="28"/>
          <w:lang w:val="en-US" w:eastAsia="en-US"/>
        </w:rPr>
        <w:t xml:space="preserve">Bước 1: </w:t>
      </w:r>
      <w:r w:rsidR="00C36CF0">
        <w:rPr>
          <w:sz w:val="28"/>
          <w:szCs w:val="28"/>
          <w:lang w:val="en-US" w:eastAsia="en-US"/>
        </w:rPr>
        <w:t>c</w:t>
      </w:r>
      <w:r w:rsidRPr="00E04B96">
        <w:rPr>
          <w:sz w:val="28"/>
          <w:szCs w:val="28"/>
          <w:lang w:val="en-US" w:eastAsia="en-US"/>
        </w:rPr>
        <w:t>ơ quan Thường trực Hội đồng Xét duyệt sáng kiến cấp cơ sở</w:t>
      </w:r>
      <w:r>
        <w:rPr>
          <w:sz w:val="28"/>
          <w:szCs w:val="28"/>
          <w:lang w:val="en-US" w:eastAsia="en-US"/>
        </w:rPr>
        <w:t xml:space="preserve"> </w:t>
      </w:r>
      <w:r w:rsidRPr="00E04B96">
        <w:rPr>
          <w:sz w:val="28"/>
          <w:szCs w:val="28"/>
          <w:lang w:val="en-US" w:eastAsia="en-US"/>
        </w:rPr>
        <w:t xml:space="preserve">tiếp nhận, kiểm tra, phân loại, tổng hợp hồ sơ đề nghị công nhận </w:t>
      </w:r>
      <w:r w:rsidR="00FC48B9">
        <w:rPr>
          <w:sz w:val="28"/>
          <w:szCs w:val="28"/>
          <w:lang w:val="en-US" w:eastAsia="en-US"/>
        </w:rPr>
        <w:t>sáng kiến</w:t>
      </w:r>
      <w:r w:rsidRPr="00E04B96">
        <w:rPr>
          <w:sz w:val="28"/>
          <w:szCs w:val="28"/>
          <w:lang w:val="en-US" w:eastAsia="en-US"/>
        </w:rPr>
        <w:t xml:space="preserve"> cơ sở</w:t>
      </w:r>
      <w:r w:rsidR="007F2D20">
        <w:rPr>
          <w:sz w:val="28"/>
          <w:szCs w:val="28"/>
          <w:lang w:val="en-US" w:eastAsia="en-US"/>
        </w:rPr>
        <w:t>;</w:t>
      </w:r>
    </w:p>
    <w:p w:rsidR="00E61F5C" w:rsidRPr="00E04B96" w:rsidRDefault="00E61F5C" w:rsidP="007F2D20">
      <w:pPr>
        <w:spacing w:before="120" w:after="120" w:line="400" w:lineRule="exact"/>
        <w:ind w:firstLine="720"/>
        <w:jc w:val="both"/>
      </w:pPr>
      <w:r w:rsidRPr="00E04B96">
        <w:rPr>
          <w:sz w:val="28"/>
          <w:szCs w:val="28"/>
          <w:lang w:val="en-US" w:eastAsia="en-US"/>
        </w:rPr>
        <w:t xml:space="preserve">Bước 2: </w:t>
      </w:r>
      <w:r w:rsidR="00C36CF0">
        <w:rPr>
          <w:sz w:val="28"/>
          <w:szCs w:val="28"/>
          <w:lang w:val="en-US" w:eastAsia="en-US"/>
        </w:rPr>
        <w:t>c</w:t>
      </w:r>
      <w:r w:rsidRPr="00E04B96">
        <w:rPr>
          <w:sz w:val="28"/>
          <w:szCs w:val="28"/>
          <w:lang w:val="en-US" w:eastAsia="en-US"/>
        </w:rPr>
        <w:t xml:space="preserve">ơ quan Thường trực Hội đồng Xét duyệt sáng kiến gửi hồ sơ chấm sáng kiến cho </w:t>
      </w:r>
      <w:r>
        <w:rPr>
          <w:sz w:val="28"/>
          <w:szCs w:val="28"/>
          <w:lang w:val="en-US" w:eastAsia="en-US"/>
        </w:rPr>
        <w:t>cơ quan thường trực</w:t>
      </w:r>
      <w:r w:rsidRPr="00E04B96">
        <w:rPr>
          <w:sz w:val="28"/>
          <w:szCs w:val="28"/>
          <w:lang w:val="en-US" w:eastAsia="en-US"/>
        </w:rPr>
        <w:t xml:space="preserve"> chấm điểm trước</w:t>
      </w:r>
      <w:r w:rsidR="007F2D20">
        <w:rPr>
          <w:sz w:val="28"/>
          <w:szCs w:val="28"/>
          <w:lang w:val="en-US" w:eastAsia="en-US"/>
        </w:rPr>
        <w:t>;</w:t>
      </w:r>
    </w:p>
    <w:p w:rsidR="00E61F5C" w:rsidRPr="00E04B96" w:rsidRDefault="00E61F5C" w:rsidP="007F2D20">
      <w:pPr>
        <w:spacing w:before="120" w:after="120" w:line="400" w:lineRule="exact"/>
        <w:ind w:firstLine="720"/>
        <w:jc w:val="both"/>
        <w:rPr>
          <w:sz w:val="28"/>
          <w:szCs w:val="28"/>
          <w:lang w:val="en-US" w:eastAsia="en-US"/>
        </w:rPr>
      </w:pPr>
      <w:r w:rsidRPr="00E04B96">
        <w:rPr>
          <w:sz w:val="28"/>
          <w:szCs w:val="28"/>
          <w:lang w:val="en-US" w:eastAsia="en-US"/>
        </w:rPr>
        <w:t xml:space="preserve">Bước 3: </w:t>
      </w:r>
      <w:r w:rsidR="00C36CF0">
        <w:rPr>
          <w:sz w:val="28"/>
          <w:szCs w:val="28"/>
          <w:lang w:val="en-US" w:eastAsia="en-US"/>
        </w:rPr>
        <w:t>c</w:t>
      </w:r>
      <w:r w:rsidRPr="00E04B96">
        <w:rPr>
          <w:sz w:val="28"/>
          <w:szCs w:val="28"/>
          <w:lang w:val="en-US" w:eastAsia="en-US"/>
        </w:rPr>
        <w:t>ơ quan Thường trực Hội đồng Xét duyệt sáng kiến gửi hồ sơ chấm điểm sáng kiến cho các thành viên Hội đồng chấm điểm</w:t>
      </w:r>
      <w:r w:rsidR="007F2D20">
        <w:rPr>
          <w:sz w:val="28"/>
          <w:szCs w:val="28"/>
          <w:lang w:val="en-US" w:eastAsia="en-US"/>
        </w:rPr>
        <w:t>;</w:t>
      </w:r>
    </w:p>
    <w:p w:rsidR="00E61F5C" w:rsidRPr="00E04B96" w:rsidRDefault="00E61F5C" w:rsidP="007F2D20">
      <w:pPr>
        <w:spacing w:before="120" w:after="120" w:line="400" w:lineRule="exact"/>
        <w:ind w:firstLine="720"/>
        <w:jc w:val="both"/>
        <w:rPr>
          <w:sz w:val="28"/>
          <w:szCs w:val="28"/>
          <w:lang w:val="en-US" w:eastAsia="en-US"/>
        </w:rPr>
      </w:pPr>
      <w:r w:rsidRPr="00E04B96">
        <w:rPr>
          <w:sz w:val="28"/>
          <w:szCs w:val="28"/>
          <w:lang w:val="en-US" w:eastAsia="en-US"/>
        </w:rPr>
        <w:lastRenderedPageBreak/>
        <w:t xml:space="preserve">Bước 4: </w:t>
      </w:r>
      <w:r w:rsidR="00C36CF0">
        <w:rPr>
          <w:sz w:val="28"/>
          <w:szCs w:val="28"/>
          <w:lang w:val="en-US" w:eastAsia="en-US"/>
        </w:rPr>
        <w:t>c</w:t>
      </w:r>
      <w:r w:rsidRPr="00E04B96">
        <w:rPr>
          <w:sz w:val="28"/>
          <w:szCs w:val="28"/>
          <w:lang w:val="en-US" w:eastAsia="en-US"/>
        </w:rPr>
        <w:t xml:space="preserve">ơ quan Thường trực Hội đồng Xét duyệt sáng kiến </w:t>
      </w:r>
      <w:r>
        <w:rPr>
          <w:sz w:val="28"/>
          <w:szCs w:val="28"/>
          <w:lang w:val="en-US" w:eastAsia="en-US"/>
        </w:rPr>
        <w:t>tổng hợp kết quả chấm và chuẩn bị hồ sơ họp xét sáng kiến</w:t>
      </w:r>
      <w:r w:rsidR="007F2D20">
        <w:rPr>
          <w:sz w:val="28"/>
          <w:szCs w:val="28"/>
          <w:lang w:val="en-US" w:eastAsia="en-US"/>
        </w:rPr>
        <w:t>;</w:t>
      </w:r>
    </w:p>
    <w:p w:rsidR="00E61F5C" w:rsidRPr="00E04B96" w:rsidRDefault="00E61F5C" w:rsidP="007F2D20">
      <w:pPr>
        <w:spacing w:before="120" w:after="120" w:line="400" w:lineRule="exact"/>
        <w:ind w:firstLine="720"/>
        <w:jc w:val="both"/>
      </w:pPr>
      <w:r w:rsidRPr="00E04B96">
        <w:rPr>
          <w:sz w:val="28"/>
          <w:szCs w:val="28"/>
          <w:lang w:val="en-US" w:eastAsia="en-US"/>
        </w:rPr>
        <w:t xml:space="preserve">Bước 5: </w:t>
      </w:r>
      <w:r w:rsidR="00C36CF0">
        <w:rPr>
          <w:sz w:val="28"/>
          <w:szCs w:val="28"/>
          <w:lang w:val="en-US" w:eastAsia="en-US"/>
        </w:rPr>
        <w:t>h</w:t>
      </w:r>
      <w:r w:rsidRPr="00E04B96">
        <w:rPr>
          <w:sz w:val="28"/>
          <w:szCs w:val="28"/>
          <w:lang w:val="en-US" w:eastAsia="en-US"/>
        </w:rPr>
        <w:t>ọp xét sáng kiến.</w:t>
      </w:r>
    </w:p>
    <w:p w:rsidR="00E61F5C" w:rsidRPr="00E04B96" w:rsidRDefault="00E61F5C" w:rsidP="007F2D20">
      <w:pPr>
        <w:spacing w:before="120" w:after="120" w:line="400" w:lineRule="exact"/>
        <w:ind w:firstLine="720"/>
        <w:jc w:val="both"/>
        <w:rPr>
          <w:sz w:val="28"/>
          <w:szCs w:val="28"/>
          <w:lang w:val="en-US" w:eastAsia="en-US"/>
        </w:rPr>
      </w:pPr>
      <w:r w:rsidRPr="00E04B96">
        <w:rPr>
          <w:sz w:val="28"/>
          <w:szCs w:val="28"/>
          <w:lang w:val="en-US" w:eastAsia="en-US"/>
        </w:rPr>
        <w:t>a) Thường trực Hội đồng Xét duyệt sáng kiến trình bày những sáng kiến còn có nhiều ý kiến khác nhau trong Hội đồng</w:t>
      </w:r>
      <w:r w:rsidR="007F2D20">
        <w:rPr>
          <w:sz w:val="28"/>
          <w:szCs w:val="28"/>
          <w:lang w:val="en-US" w:eastAsia="en-US"/>
        </w:rPr>
        <w:t>;</w:t>
      </w:r>
    </w:p>
    <w:p w:rsidR="00E61F5C" w:rsidRPr="00E04B96" w:rsidRDefault="00E61F5C" w:rsidP="007F2D20">
      <w:pPr>
        <w:spacing w:before="120" w:after="120" w:line="400" w:lineRule="exact"/>
        <w:ind w:firstLine="720"/>
        <w:jc w:val="both"/>
        <w:rPr>
          <w:sz w:val="28"/>
          <w:szCs w:val="28"/>
          <w:lang w:val="en-US" w:eastAsia="en-US"/>
        </w:rPr>
      </w:pPr>
      <w:r w:rsidRPr="00E04B96">
        <w:rPr>
          <w:sz w:val="28"/>
          <w:szCs w:val="28"/>
          <w:lang w:val="en-US" w:eastAsia="en-US"/>
        </w:rPr>
        <w:t>b) Các thành viên Hội đồng Xét duyệt sáng kiến nhận xét, đánh giá</w:t>
      </w:r>
      <w:r w:rsidR="007F2D20">
        <w:rPr>
          <w:sz w:val="28"/>
          <w:szCs w:val="28"/>
          <w:lang w:val="en-US" w:eastAsia="en-US"/>
        </w:rPr>
        <w:t>;</w:t>
      </w:r>
    </w:p>
    <w:p w:rsidR="00E61F5C" w:rsidRPr="00E04B96" w:rsidRDefault="00E61F5C" w:rsidP="007F2D20">
      <w:pPr>
        <w:spacing w:before="120" w:after="120" w:line="400" w:lineRule="exact"/>
        <w:ind w:firstLine="720"/>
        <w:jc w:val="both"/>
        <w:rPr>
          <w:sz w:val="28"/>
          <w:szCs w:val="28"/>
          <w:lang w:val="en-US" w:eastAsia="en-US"/>
        </w:rPr>
      </w:pPr>
      <w:r w:rsidRPr="00E04B96">
        <w:rPr>
          <w:sz w:val="28"/>
          <w:szCs w:val="28"/>
          <w:lang w:val="en-US" w:eastAsia="en-US"/>
        </w:rPr>
        <w:t>c</w:t>
      </w:r>
      <w:r>
        <w:rPr>
          <w:sz w:val="28"/>
          <w:szCs w:val="28"/>
          <w:lang w:val="en-US" w:eastAsia="en-US"/>
        </w:rPr>
        <w:t>)</w:t>
      </w:r>
      <w:r w:rsidRPr="00E04B96">
        <w:rPr>
          <w:sz w:val="28"/>
          <w:szCs w:val="28"/>
          <w:lang w:val="en-US" w:eastAsia="en-US"/>
        </w:rPr>
        <w:t xml:space="preserve"> Chủ tịch Hội đồng sáng kiến tóm tắt, kết luận nhận xét, đánh giá chung của các thành viên Hội đồng Xét duyệt sáng kiến</w:t>
      </w:r>
      <w:r w:rsidR="007F2D20">
        <w:rPr>
          <w:sz w:val="28"/>
          <w:szCs w:val="28"/>
          <w:lang w:val="en-US" w:eastAsia="en-US"/>
        </w:rPr>
        <w:t>;</w:t>
      </w:r>
    </w:p>
    <w:p w:rsidR="00E61F5C" w:rsidRPr="00E04B96" w:rsidRDefault="00E61F5C" w:rsidP="007F2D20">
      <w:pPr>
        <w:spacing w:before="120" w:after="120" w:line="400" w:lineRule="exact"/>
        <w:ind w:firstLine="720"/>
        <w:jc w:val="both"/>
        <w:rPr>
          <w:sz w:val="28"/>
          <w:szCs w:val="28"/>
          <w:lang w:val="en-US" w:eastAsia="en-US"/>
        </w:rPr>
      </w:pPr>
      <w:r w:rsidRPr="00E04B96">
        <w:rPr>
          <w:sz w:val="28"/>
          <w:szCs w:val="28"/>
          <w:lang w:val="en-US" w:eastAsia="en-US"/>
        </w:rPr>
        <w:t>d) Thư ký lập biên bản tổng hợp kết quả chấm điểm và trình Chủ tịch Hội đồng ký quyết định công nhận sáng kiến</w:t>
      </w:r>
      <w:r w:rsidR="007F2D20">
        <w:rPr>
          <w:sz w:val="28"/>
          <w:szCs w:val="28"/>
          <w:lang w:val="en-US" w:eastAsia="en-US"/>
        </w:rPr>
        <w:t>;</w:t>
      </w:r>
    </w:p>
    <w:p w:rsidR="00E61F5C" w:rsidRPr="00E04B96" w:rsidRDefault="00E61F5C" w:rsidP="007F2D20">
      <w:pPr>
        <w:spacing w:before="120" w:after="120" w:line="400" w:lineRule="exact"/>
        <w:ind w:firstLine="720"/>
        <w:jc w:val="both"/>
        <w:rPr>
          <w:sz w:val="28"/>
          <w:szCs w:val="28"/>
          <w:lang w:val="en-US" w:eastAsia="en-US"/>
        </w:rPr>
      </w:pPr>
      <w:r w:rsidRPr="00E04B96">
        <w:rPr>
          <w:sz w:val="28"/>
          <w:szCs w:val="28"/>
          <w:lang w:val="en-US" w:eastAsia="en-US"/>
        </w:rPr>
        <w:t>đ) Trường họp không họp được Hội đồng, thì xin ý kiến thành viên Hội đồng bằng văn bản, Thường trực Hội đồng tổng hợp báo cáo lại thành viên Hội đồng kết quả chấm điểm.</w:t>
      </w:r>
    </w:p>
    <w:p w:rsidR="00E61F5C" w:rsidRPr="00E04B96" w:rsidRDefault="00E61F5C" w:rsidP="007F2D20">
      <w:pPr>
        <w:spacing w:before="120" w:after="120" w:line="400" w:lineRule="exact"/>
        <w:jc w:val="center"/>
        <w:rPr>
          <w:b/>
          <w:sz w:val="28"/>
          <w:szCs w:val="28"/>
          <w:lang w:val="en-US" w:eastAsia="en-US"/>
        </w:rPr>
      </w:pPr>
      <w:r w:rsidRPr="00E04B96">
        <w:rPr>
          <w:b/>
          <w:sz w:val="28"/>
          <w:szCs w:val="28"/>
          <w:lang w:val="en-US" w:eastAsia="en-US"/>
        </w:rPr>
        <w:t>Chương IV</w:t>
      </w:r>
    </w:p>
    <w:p w:rsidR="00E61F5C" w:rsidRPr="00E04B96" w:rsidRDefault="00E61F5C" w:rsidP="007F2D20">
      <w:pPr>
        <w:spacing w:before="120" w:after="120" w:line="400" w:lineRule="exact"/>
        <w:jc w:val="center"/>
        <w:rPr>
          <w:b/>
          <w:sz w:val="28"/>
          <w:szCs w:val="28"/>
          <w:lang w:val="en-US" w:eastAsia="en-US"/>
        </w:rPr>
      </w:pPr>
      <w:r w:rsidRPr="00E04B96">
        <w:rPr>
          <w:b/>
          <w:sz w:val="28"/>
          <w:szCs w:val="28"/>
          <w:lang w:val="en-US" w:eastAsia="en-US"/>
        </w:rPr>
        <w:t>ĐIỀU KHOẢN THI HÀNH</w:t>
      </w:r>
    </w:p>
    <w:p w:rsidR="00E61F5C" w:rsidRPr="00E04B96" w:rsidRDefault="00E61F5C" w:rsidP="007F2D20">
      <w:pPr>
        <w:spacing w:before="120" w:after="120" w:line="400" w:lineRule="exact"/>
        <w:ind w:firstLine="720"/>
        <w:jc w:val="both"/>
      </w:pPr>
      <w:r w:rsidRPr="00E04B96">
        <w:rPr>
          <w:b/>
          <w:sz w:val="28"/>
          <w:szCs w:val="28"/>
          <w:lang w:val="en-US" w:eastAsia="en-US"/>
        </w:rPr>
        <w:t>Điều 16</w:t>
      </w:r>
      <w:r w:rsidRPr="00E04B96">
        <w:rPr>
          <w:sz w:val="28"/>
          <w:szCs w:val="28"/>
          <w:lang w:val="en-US" w:eastAsia="en-US"/>
        </w:rPr>
        <w:t xml:space="preserve">. Giao </w:t>
      </w:r>
      <w:r>
        <w:rPr>
          <w:sz w:val="28"/>
          <w:szCs w:val="28"/>
          <w:lang w:val="en-US" w:eastAsia="en-US"/>
        </w:rPr>
        <w:t>Phòng</w:t>
      </w:r>
      <w:r w:rsidRPr="00E04B96">
        <w:rPr>
          <w:sz w:val="28"/>
          <w:szCs w:val="28"/>
          <w:lang w:val="en-US" w:eastAsia="en-US"/>
        </w:rPr>
        <w:t xml:space="preserve"> Nội vụ (Thường trực Hội đồng) hướng dẫn, kiểm tra, đôn đốc việc thực hiện </w:t>
      </w:r>
      <w:r w:rsidR="007F2D20">
        <w:rPr>
          <w:sz w:val="28"/>
          <w:szCs w:val="28"/>
          <w:lang w:val="en-US" w:eastAsia="en-US"/>
        </w:rPr>
        <w:t>Q</w:t>
      </w:r>
      <w:r w:rsidRPr="00E04B96">
        <w:rPr>
          <w:sz w:val="28"/>
          <w:szCs w:val="28"/>
          <w:lang w:val="en-US" w:eastAsia="en-US"/>
        </w:rPr>
        <w:t xml:space="preserve">uy định này. </w:t>
      </w:r>
    </w:p>
    <w:p w:rsidR="00E61F5C" w:rsidRPr="00E04B96" w:rsidRDefault="00E61F5C" w:rsidP="007F2D20">
      <w:pPr>
        <w:spacing w:before="120" w:after="120" w:line="400" w:lineRule="exact"/>
        <w:ind w:firstLine="720"/>
        <w:jc w:val="both"/>
        <w:rPr>
          <w:sz w:val="28"/>
          <w:szCs w:val="28"/>
          <w:lang w:val="en-US" w:eastAsia="en-US"/>
        </w:rPr>
      </w:pPr>
      <w:r w:rsidRPr="00E04B96">
        <w:rPr>
          <w:sz w:val="28"/>
          <w:szCs w:val="28"/>
          <w:lang w:val="en-US" w:eastAsia="en-US"/>
        </w:rPr>
        <w:t xml:space="preserve">Giao </w:t>
      </w:r>
      <w:r>
        <w:rPr>
          <w:sz w:val="28"/>
          <w:szCs w:val="28"/>
          <w:lang w:val="en-US" w:eastAsia="en-US"/>
        </w:rPr>
        <w:t xml:space="preserve">Phòng </w:t>
      </w:r>
      <w:r w:rsidRPr="00E04B96">
        <w:rPr>
          <w:sz w:val="28"/>
          <w:szCs w:val="28"/>
          <w:lang w:val="en-US" w:eastAsia="en-US"/>
        </w:rPr>
        <w:t xml:space="preserve">Giáo dục và Đào tạo căn cứ </w:t>
      </w:r>
      <w:r w:rsidR="007F2D20">
        <w:rPr>
          <w:sz w:val="28"/>
          <w:szCs w:val="28"/>
          <w:lang w:val="en-US" w:eastAsia="en-US"/>
        </w:rPr>
        <w:t>Q</w:t>
      </w:r>
      <w:r w:rsidRPr="00E04B96">
        <w:rPr>
          <w:sz w:val="28"/>
          <w:szCs w:val="28"/>
          <w:lang w:val="en-US" w:eastAsia="en-US"/>
        </w:rPr>
        <w:t xml:space="preserve">uy định này và quy định của </w:t>
      </w:r>
      <w:r>
        <w:rPr>
          <w:sz w:val="28"/>
          <w:szCs w:val="28"/>
          <w:lang w:val="en-US" w:eastAsia="en-US"/>
        </w:rPr>
        <w:t>Sở</w:t>
      </w:r>
      <w:r w:rsidRPr="00E04B96">
        <w:rPr>
          <w:sz w:val="28"/>
          <w:szCs w:val="28"/>
          <w:lang w:val="en-US" w:eastAsia="en-US"/>
        </w:rPr>
        <w:t xml:space="preserve"> Giáo dục </w:t>
      </w:r>
      <w:r w:rsidR="007F2D20">
        <w:rPr>
          <w:sz w:val="28"/>
          <w:szCs w:val="28"/>
          <w:lang w:val="en-US" w:eastAsia="en-US"/>
        </w:rPr>
        <w:t>và</w:t>
      </w:r>
      <w:r w:rsidRPr="00E04B96">
        <w:rPr>
          <w:sz w:val="28"/>
          <w:szCs w:val="28"/>
          <w:lang w:val="en-US" w:eastAsia="en-US"/>
        </w:rPr>
        <w:t xml:space="preserve"> Đào tạo có trách nhiệm hướng dẫn viết sáng kiến trong ngành </w:t>
      </w:r>
      <w:r w:rsidR="007F2D20">
        <w:rPr>
          <w:sz w:val="28"/>
          <w:szCs w:val="28"/>
          <w:lang w:val="en-US" w:eastAsia="en-US"/>
        </w:rPr>
        <w:t>G</w:t>
      </w:r>
      <w:r w:rsidRPr="00E04B96">
        <w:rPr>
          <w:sz w:val="28"/>
          <w:szCs w:val="28"/>
          <w:lang w:val="en-US" w:eastAsia="en-US"/>
        </w:rPr>
        <w:t xml:space="preserve">iáo dục và </w:t>
      </w:r>
      <w:r w:rsidR="007F2D20">
        <w:rPr>
          <w:sz w:val="28"/>
          <w:szCs w:val="28"/>
          <w:lang w:val="en-US" w:eastAsia="en-US"/>
        </w:rPr>
        <w:t>Đ</w:t>
      </w:r>
      <w:r w:rsidRPr="00E04B96">
        <w:rPr>
          <w:sz w:val="28"/>
          <w:szCs w:val="28"/>
          <w:lang w:val="en-US" w:eastAsia="en-US"/>
        </w:rPr>
        <w:t xml:space="preserve">ào tạo trong </w:t>
      </w:r>
      <w:r>
        <w:rPr>
          <w:sz w:val="28"/>
          <w:szCs w:val="28"/>
          <w:lang w:val="en-US" w:eastAsia="en-US"/>
        </w:rPr>
        <w:t>huyện</w:t>
      </w:r>
      <w:r w:rsidRPr="00E04B96">
        <w:rPr>
          <w:sz w:val="28"/>
          <w:szCs w:val="28"/>
          <w:lang w:val="en-US" w:eastAsia="en-US"/>
        </w:rPr>
        <w:t>.</w:t>
      </w:r>
    </w:p>
    <w:p w:rsidR="00E61F5C" w:rsidRPr="00E04B96" w:rsidRDefault="00E61F5C" w:rsidP="007F2D20">
      <w:pPr>
        <w:spacing w:before="120" w:after="120" w:line="400" w:lineRule="exact"/>
        <w:ind w:firstLine="720"/>
        <w:jc w:val="both"/>
        <w:rPr>
          <w:sz w:val="28"/>
          <w:szCs w:val="28"/>
          <w:lang w:val="en-US" w:eastAsia="en-US"/>
        </w:rPr>
      </w:pPr>
      <w:r w:rsidRPr="00E04B96">
        <w:rPr>
          <w:sz w:val="28"/>
          <w:szCs w:val="28"/>
          <w:lang w:val="en-US" w:eastAsia="en-US"/>
        </w:rPr>
        <w:t xml:space="preserve">Trong quá trình triển khai thực hiện có vướng mắc, các ý kiến phản ánh về </w:t>
      </w:r>
      <w:r>
        <w:rPr>
          <w:sz w:val="28"/>
          <w:szCs w:val="28"/>
          <w:lang w:val="en-US" w:eastAsia="en-US"/>
        </w:rPr>
        <w:t>Phòng</w:t>
      </w:r>
      <w:r w:rsidRPr="00E04B96">
        <w:rPr>
          <w:sz w:val="28"/>
          <w:szCs w:val="28"/>
          <w:lang w:val="en-US" w:eastAsia="en-US"/>
        </w:rPr>
        <w:t xml:space="preserve"> Nội vụ để tổng hợp báo cáo Chủ tịch </w:t>
      </w:r>
      <w:r w:rsidR="007F2D20">
        <w:rPr>
          <w:sz w:val="28"/>
          <w:szCs w:val="28"/>
          <w:lang w:val="en-US" w:eastAsia="en-US"/>
        </w:rPr>
        <w:t>Ủy</w:t>
      </w:r>
      <w:r w:rsidRPr="00E04B96">
        <w:rPr>
          <w:sz w:val="28"/>
          <w:szCs w:val="28"/>
          <w:lang w:val="en-US" w:eastAsia="en-US"/>
        </w:rPr>
        <w:t xml:space="preserve"> ban nhân dân </w:t>
      </w:r>
      <w:r>
        <w:rPr>
          <w:sz w:val="28"/>
          <w:szCs w:val="28"/>
          <w:lang w:val="en-US" w:eastAsia="en-US"/>
        </w:rPr>
        <w:t>huyện</w:t>
      </w:r>
      <w:r w:rsidRPr="00E04B96">
        <w:rPr>
          <w:sz w:val="28"/>
          <w:szCs w:val="28"/>
          <w:lang w:val="en-US" w:eastAsia="en-US"/>
        </w:rPr>
        <w:t xml:space="preserve"> xem xét, quyết định./.</w:t>
      </w:r>
    </w:p>
    <w:tbl>
      <w:tblPr>
        <w:tblW w:w="0" w:type="auto"/>
        <w:tblLook w:val="00A0" w:firstRow="1" w:lastRow="0" w:firstColumn="1" w:lastColumn="0" w:noHBand="0" w:noVBand="0"/>
      </w:tblPr>
      <w:tblGrid>
        <w:gridCol w:w="4820"/>
        <w:gridCol w:w="4252"/>
      </w:tblGrid>
      <w:tr w:rsidR="00E61F5C" w:rsidTr="007F2D20">
        <w:tc>
          <w:tcPr>
            <w:tcW w:w="4820" w:type="dxa"/>
          </w:tcPr>
          <w:p w:rsidR="00E61F5C" w:rsidRPr="006F3A99" w:rsidRDefault="00E61F5C" w:rsidP="006F3A99">
            <w:pPr>
              <w:jc w:val="center"/>
              <w:rPr>
                <w:b/>
                <w:sz w:val="26"/>
                <w:szCs w:val="28"/>
                <w:lang w:val="en-US" w:eastAsia="en-US"/>
              </w:rPr>
            </w:pPr>
          </w:p>
        </w:tc>
        <w:tc>
          <w:tcPr>
            <w:tcW w:w="4252" w:type="dxa"/>
          </w:tcPr>
          <w:p w:rsidR="00E61F5C" w:rsidRPr="00C36CF0" w:rsidRDefault="00E61F5C" w:rsidP="006F3A99">
            <w:pPr>
              <w:jc w:val="center"/>
              <w:rPr>
                <w:b/>
                <w:sz w:val="28"/>
                <w:szCs w:val="28"/>
                <w:lang w:val="en-US" w:eastAsia="en-US"/>
              </w:rPr>
            </w:pPr>
            <w:r w:rsidRPr="00C36CF0">
              <w:rPr>
                <w:b/>
                <w:sz w:val="28"/>
                <w:szCs w:val="28"/>
                <w:lang w:val="en-US" w:eastAsia="en-US"/>
              </w:rPr>
              <w:t>CHỦ TỊCH</w:t>
            </w:r>
          </w:p>
        </w:tc>
      </w:tr>
      <w:tr w:rsidR="007F2D20" w:rsidTr="007F2D20">
        <w:tc>
          <w:tcPr>
            <w:tcW w:w="4820" w:type="dxa"/>
          </w:tcPr>
          <w:p w:rsidR="007F2D20" w:rsidRPr="006F3A99" w:rsidRDefault="007F2D20" w:rsidP="006F3A99">
            <w:pPr>
              <w:jc w:val="center"/>
              <w:rPr>
                <w:b/>
                <w:sz w:val="26"/>
                <w:szCs w:val="28"/>
                <w:lang w:val="en-US" w:eastAsia="en-US"/>
              </w:rPr>
            </w:pPr>
          </w:p>
        </w:tc>
        <w:tc>
          <w:tcPr>
            <w:tcW w:w="4252" w:type="dxa"/>
            <w:vMerge w:val="restart"/>
          </w:tcPr>
          <w:p w:rsidR="007F2D20" w:rsidRPr="00C36CF0" w:rsidRDefault="007F2D20" w:rsidP="00F54577">
            <w:pPr>
              <w:rPr>
                <w:b/>
                <w:sz w:val="28"/>
                <w:szCs w:val="28"/>
                <w:lang w:val="en-US" w:eastAsia="en-US"/>
              </w:rPr>
            </w:pPr>
          </w:p>
          <w:p w:rsidR="007F2D20" w:rsidRPr="00C36CF0" w:rsidRDefault="007F2D20" w:rsidP="00F54577">
            <w:pPr>
              <w:rPr>
                <w:b/>
                <w:sz w:val="28"/>
                <w:szCs w:val="28"/>
                <w:lang w:val="en-US" w:eastAsia="en-US"/>
              </w:rPr>
            </w:pPr>
          </w:p>
          <w:p w:rsidR="007F2D20" w:rsidRPr="00C36CF0" w:rsidRDefault="007F2D20" w:rsidP="00F54577">
            <w:pPr>
              <w:rPr>
                <w:b/>
                <w:sz w:val="28"/>
                <w:szCs w:val="28"/>
                <w:lang w:val="en-US" w:eastAsia="en-US"/>
              </w:rPr>
            </w:pPr>
          </w:p>
          <w:p w:rsidR="00C36CF0" w:rsidRPr="00C36CF0" w:rsidRDefault="00C36CF0" w:rsidP="00F54577">
            <w:pPr>
              <w:rPr>
                <w:b/>
                <w:sz w:val="28"/>
                <w:szCs w:val="28"/>
                <w:lang w:val="en-US" w:eastAsia="en-US"/>
              </w:rPr>
            </w:pPr>
          </w:p>
          <w:p w:rsidR="007F2D20" w:rsidRPr="00C36CF0" w:rsidRDefault="007F2D20" w:rsidP="006F3A99">
            <w:pPr>
              <w:jc w:val="center"/>
              <w:rPr>
                <w:b/>
                <w:sz w:val="28"/>
                <w:szCs w:val="28"/>
                <w:lang w:val="en-US" w:eastAsia="en-US"/>
              </w:rPr>
            </w:pPr>
          </w:p>
          <w:p w:rsidR="007F2D20" w:rsidRPr="00C36CF0" w:rsidRDefault="007F2D20" w:rsidP="006F3A99">
            <w:pPr>
              <w:jc w:val="center"/>
              <w:rPr>
                <w:b/>
                <w:sz w:val="28"/>
                <w:szCs w:val="28"/>
                <w:lang w:val="en-US" w:eastAsia="en-US"/>
              </w:rPr>
            </w:pPr>
            <w:r w:rsidRPr="00C36CF0">
              <w:rPr>
                <w:b/>
                <w:sz w:val="28"/>
                <w:szCs w:val="28"/>
                <w:lang w:val="en-US" w:eastAsia="en-US"/>
              </w:rPr>
              <w:t>Trần Thanh Nam</w:t>
            </w:r>
          </w:p>
        </w:tc>
      </w:tr>
      <w:tr w:rsidR="007F2D20" w:rsidTr="007F2D20">
        <w:tc>
          <w:tcPr>
            <w:tcW w:w="4820" w:type="dxa"/>
          </w:tcPr>
          <w:p w:rsidR="007F2D20" w:rsidRPr="006F3A99" w:rsidRDefault="007F2D20" w:rsidP="006F3A99">
            <w:pPr>
              <w:jc w:val="center"/>
              <w:rPr>
                <w:b/>
                <w:sz w:val="26"/>
                <w:szCs w:val="28"/>
                <w:lang w:val="en-US" w:eastAsia="en-US"/>
              </w:rPr>
            </w:pPr>
          </w:p>
        </w:tc>
        <w:tc>
          <w:tcPr>
            <w:tcW w:w="4252" w:type="dxa"/>
            <w:vMerge/>
          </w:tcPr>
          <w:p w:rsidR="007F2D20" w:rsidRPr="006F3A99" w:rsidRDefault="007F2D20" w:rsidP="006F3A99">
            <w:pPr>
              <w:jc w:val="center"/>
              <w:rPr>
                <w:b/>
                <w:sz w:val="28"/>
                <w:szCs w:val="28"/>
                <w:lang w:val="en-US" w:eastAsia="en-US"/>
              </w:rPr>
            </w:pPr>
          </w:p>
        </w:tc>
      </w:tr>
    </w:tbl>
    <w:p w:rsidR="00E61F5C" w:rsidRPr="00E04B96" w:rsidRDefault="00E61F5C" w:rsidP="00F54577">
      <w:pPr>
        <w:spacing w:before="120" w:after="120"/>
        <w:jc w:val="both"/>
        <w:rPr>
          <w:sz w:val="28"/>
          <w:szCs w:val="28"/>
          <w:lang w:val="en-US" w:eastAsia="en-US"/>
        </w:rPr>
      </w:pPr>
    </w:p>
    <w:sectPr w:rsidR="00E61F5C" w:rsidRPr="00E04B96" w:rsidSect="00D86F5C">
      <w:headerReference w:type="default" r:id="rId6"/>
      <w:pgSz w:w="11907" w:h="16840" w:code="9"/>
      <w:pgMar w:top="1134" w:right="1134" w:bottom="1134" w:left="1701" w:header="284" w:footer="284"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83B" w:rsidRDefault="0068283B">
      <w:r>
        <w:separator/>
      </w:r>
    </w:p>
  </w:endnote>
  <w:endnote w:type="continuationSeparator" w:id="0">
    <w:p w:rsidR="0068283B" w:rsidRDefault="00682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83B" w:rsidRDefault="0068283B">
      <w:r>
        <w:rPr>
          <w:color w:val="000000"/>
        </w:rPr>
        <w:separator/>
      </w:r>
    </w:p>
  </w:footnote>
  <w:footnote w:type="continuationSeparator" w:id="0">
    <w:p w:rsidR="0068283B" w:rsidRDefault="006828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F5C" w:rsidRDefault="00E61F5C" w:rsidP="009715F7">
    <w:pPr>
      <w:pStyle w:val="Header"/>
      <w:jc w:val="center"/>
    </w:pPr>
    <w:r>
      <w:rPr>
        <w:sz w:val="28"/>
        <w:szCs w:val="28"/>
      </w:rPr>
      <w:fldChar w:fldCharType="begin"/>
    </w:r>
    <w:r>
      <w:rPr>
        <w:sz w:val="28"/>
        <w:szCs w:val="28"/>
      </w:rPr>
      <w:instrText xml:space="preserve"> PAGE </w:instrText>
    </w:r>
    <w:r>
      <w:rPr>
        <w:sz w:val="28"/>
        <w:szCs w:val="28"/>
      </w:rPr>
      <w:fldChar w:fldCharType="separate"/>
    </w:r>
    <w:r w:rsidR="00B40BD0">
      <w:rPr>
        <w:noProof/>
        <w:sz w:val="28"/>
        <w:szCs w:val="28"/>
      </w:rPr>
      <w:t>7</w:t>
    </w:r>
    <w:r>
      <w:rPr>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CE7"/>
    <w:rsid w:val="00004B5B"/>
    <w:rsid w:val="000149CE"/>
    <w:rsid w:val="00030A2F"/>
    <w:rsid w:val="00041B75"/>
    <w:rsid w:val="00050959"/>
    <w:rsid w:val="00070E21"/>
    <w:rsid w:val="00070F24"/>
    <w:rsid w:val="000B0AA6"/>
    <w:rsid w:val="000C20B1"/>
    <w:rsid w:val="000E07F8"/>
    <w:rsid w:val="00124FC1"/>
    <w:rsid w:val="001453C4"/>
    <w:rsid w:val="001530F5"/>
    <w:rsid w:val="00153C25"/>
    <w:rsid w:val="00192D5A"/>
    <w:rsid w:val="001D10C1"/>
    <w:rsid w:val="001F4D4F"/>
    <w:rsid w:val="00227D15"/>
    <w:rsid w:val="00270CB2"/>
    <w:rsid w:val="00274F8A"/>
    <w:rsid w:val="00280017"/>
    <w:rsid w:val="00282137"/>
    <w:rsid w:val="002A0845"/>
    <w:rsid w:val="002A380D"/>
    <w:rsid w:val="002A73D4"/>
    <w:rsid w:val="002B5010"/>
    <w:rsid w:val="002E1C57"/>
    <w:rsid w:val="002E3795"/>
    <w:rsid w:val="002E3F35"/>
    <w:rsid w:val="0030095D"/>
    <w:rsid w:val="00320AB8"/>
    <w:rsid w:val="003244DC"/>
    <w:rsid w:val="00325335"/>
    <w:rsid w:val="00357DF5"/>
    <w:rsid w:val="00394860"/>
    <w:rsid w:val="003A5510"/>
    <w:rsid w:val="003B75F0"/>
    <w:rsid w:val="003D448C"/>
    <w:rsid w:val="003E245F"/>
    <w:rsid w:val="003E4A37"/>
    <w:rsid w:val="003E54BE"/>
    <w:rsid w:val="003F4D31"/>
    <w:rsid w:val="0041310D"/>
    <w:rsid w:val="00440977"/>
    <w:rsid w:val="004A29D8"/>
    <w:rsid w:val="004A7C45"/>
    <w:rsid w:val="004B16D2"/>
    <w:rsid w:val="004F2700"/>
    <w:rsid w:val="004F44AC"/>
    <w:rsid w:val="00503A8A"/>
    <w:rsid w:val="00512F2B"/>
    <w:rsid w:val="005202B6"/>
    <w:rsid w:val="005471E3"/>
    <w:rsid w:val="005737AC"/>
    <w:rsid w:val="005839A4"/>
    <w:rsid w:val="005A4DA2"/>
    <w:rsid w:val="005C741C"/>
    <w:rsid w:val="005E6262"/>
    <w:rsid w:val="00611F0B"/>
    <w:rsid w:val="0063657C"/>
    <w:rsid w:val="00643E77"/>
    <w:rsid w:val="006602A2"/>
    <w:rsid w:val="0068283B"/>
    <w:rsid w:val="006A390B"/>
    <w:rsid w:val="006B3F6D"/>
    <w:rsid w:val="006C4714"/>
    <w:rsid w:val="006C7093"/>
    <w:rsid w:val="006D4D2B"/>
    <w:rsid w:val="006F3A99"/>
    <w:rsid w:val="006F5DC2"/>
    <w:rsid w:val="00734A1F"/>
    <w:rsid w:val="00753D40"/>
    <w:rsid w:val="007573F7"/>
    <w:rsid w:val="00764FAA"/>
    <w:rsid w:val="0078596D"/>
    <w:rsid w:val="0079576F"/>
    <w:rsid w:val="00797749"/>
    <w:rsid w:val="007D47FB"/>
    <w:rsid w:val="007E42A5"/>
    <w:rsid w:val="007F2D20"/>
    <w:rsid w:val="00810C18"/>
    <w:rsid w:val="0081620D"/>
    <w:rsid w:val="00824B88"/>
    <w:rsid w:val="008273E4"/>
    <w:rsid w:val="0084261E"/>
    <w:rsid w:val="00890530"/>
    <w:rsid w:val="008A0582"/>
    <w:rsid w:val="008A5D98"/>
    <w:rsid w:val="008A66E4"/>
    <w:rsid w:val="008B11D9"/>
    <w:rsid w:val="00914C43"/>
    <w:rsid w:val="009268DE"/>
    <w:rsid w:val="0096412E"/>
    <w:rsid w:val="009644C5"/>
    <w:rsid w:val="009715F7"/>
    <w:rsid w:val="009A286F"/>
    <w:rsid w:val="009A75C0"/>
    <w:rsid w:val="009B01E8"/>
    <w:rsid w:val="009B7CCD"/>
    <w:rsid w:val="009C0E05"/>
    <w:rsid w:val="009D2C0A"/>
    <w:rsid w:val="009F62DD"/>
    <w:rsid w:val="00A04A9F"/>
    <w:rsid w:val="00A15997"/>
    <w:rsid w:val="00A452ED"/>
    <w:rsid w:val="00A86240"/>
    <w:rsid w:val="00A86C53"/>
    <w:rsid w:val="00A909B9"/>
    <w:rsid w:val="00AB58CB"/>
    <w:rsid w:val="00AB6122"/>
    <w:rsid w:val="00AD24FA"/>
    <w:rsid w:val="00AD31DD"/>
    <w:rsid w:val="00B10180"/>
    <w:rsid w:val="00B27931"/>
    <w:rsid w:val="00B40BD0"/>
    <w:rsid w:val="00B47DC9"/>
    <w:rsid w:val="00B7097B"/>
    <w:rsid w:val="00B75DCA"/>
    <w:rsid w:val="00B76FDB"/>
    <w:rsid w:val="00B82240"/>
    <w:rsid w:val="00B84271"/>
    <w:rsid w:val="00BA5317"/>
    <w:rsid w:val="00BB5DFA"/>
    <w:rsid w:val="00BD2A03"/>
    <w:rsid w:val="00BF2653"/>
    <w:rsid w:val="00BF2B21"/>
    <w:rsid w:val="00C12477"/>
    <w:rsid w:val="00C12478"/>
    <w:rsid w:val="00C17AEC"/>
    <w:rsid w:val="00C36CF0"/>
    <w:rsid w:val="00C5316A"/>
    <w:rsid w:val="00C73D17"/>
    <w:rsid w:val="00C803A4"/>
    <w:rsid w:val="00C80676"/>
    <w:rsid w:val="00C90704"/>
    <w:rsid w:val="00C967B4"/>
    <w:rsid w:val="00CA3A97"/>
    <w:rsid w:val="00CD6C54"/>
    <w:rsid w:val="00CD74A9"/>
    <w:rsid w:val="00CD75D0"/>
    <w:rsid w:val="00CE5D99"/>
    <w:rsid w:val="00D04A95"/>
    <w:rsid w:val="00D1423B"/>
    <w:rsid w:val="00D2585D"/>
    <w:rsid w:val="00D26AB7"/>
    <w:rsid w:val="00D345B4"/>
    <w:rsid w:val="00D34637"/>
    <w:rsid w:val="00D36268"/>
    <w:rsid w:val="00D409B7"/>
    <w:rsid w:val="00D52182"/>
    <w:rsid w:val="00D57CB8"/>
    <w:rsid w:val="00D666EB"/>
    <w:rsid w:val="00D72321"/>
    <w:rsid w:val="00D7782A"/>
    <w:rsid w:val="00D86F5C"/>
    <w:rsid w:val="00D970E8"/>
    <w:rsid w:val="00DA06A4"/>
    <w:rsid w:val="00DB050A"/>
    <w:rsid w:val="00DD48A9"/>
    <w:rsid w:val="00DE386C"/>
    <w:rsid w:val="00DE3B6F"/>
    <w:rsid w:val="00DE76E2"/>
    <w:rsid w:val="00DF6346"/>
    <w:rsid w:val="00E04B96"/>
    <w:rsid w:val="00E110EC"/>
    <w:rsid w:val="00E11F76"/>
    <w:rsid w:val="00E133DF"/>
    <w:rsid w:val="00E13E18"/>
    <w:rsid w:val="00E26871"/>
    <w:rsid w:val="00E35FFD"/>
    <w:rsid w:val="00E36915"/>
    <w:rsid w:val="00E465B5"/>
    <w:rsid w:val="00E6165E"/>
    <w:rsid w:val="00E61F5C"/>
    <w:rsid w:val="00E637D2"/>
    <w:rsid w:val="00E654E9"/>
    <w:rsid w:val="00E7308D"/>
    <w:rsid w:val="00E80DC1"/>
    <w:rsid w:val="00ED5F9C"/>
    <w:rsid w:val="00EE4D56"/>
    <w:rsid w:val="00EE74D6"/>
    <w:rsid w:val="00F04CE7"/>
    <w:rsid w:val="00F06F17"/>
    <w:rsid w:val="00F24341"/>
    <w:rsid w:val="00F261D9"/>
    <w:rsid w:val="00F5253D"/>
    <w:rsid w:val="00F52CA8"/>
    <w:rsid w:val="00F54577"/>
    <w:rsid w:val="00F7684D"/>
    <w:rsid w:val="00F85E47"/>
    <w:rsid w:val="00FB1CEE"/>
    <w:rsid w:val="00FB22E4"/>
    <w:rsid w:val="00FC48B9"/>
    <w:rsid w:val="00FF76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docId w15:val="{41507846-4521-44BC-A3F7-E1FDE2F54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576F"/>
    <w:pPr>
      <w:suppressAutoHyphens/>
      <w:autoSpaceDN w:val="0"/>
      <w:textAlignment w:val="baseline"/>
    </w:pPr>
    <w:rPr>
      <w:sz w:val="24"/>
      <w:szCs w:val="24"/>
      <w:lang w:val="vi-VN" w:eastAsia="vi-VN"/>
    </w:rPr>
  </w:style>
  <w:style w:type="paragraph" w:styleId="Heading4">
    <w:name w:val="heading 4"/>
    <w:basedOn w:val="Normal"/>
    <w:next w:val="Normal"/>
    <w:link w:val="Heading4Char"/>
    <w:uiPriority w:val="99"/>
    <w:qFormat/>
    <w:rsid w:val="0079576F"/>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uiPriority w:val="99"/>
    <w:semiHidden/>
    <w:locked/>
    <w:rsid w:val="00A452ED"/>
    <w:rPr>
      <w:rFonts w:ascii="Calibri" w:hAnsi="Calibri" w:cs="Times New Roman"/>
      <w:b/>
      <w:bCs/>
      <w:sz w:val="28"/>
      <w:szCs w:val="28"/>
      <w:lang w:val="vi-VN" w:eastAsia="vi-VN"/>
    </w:rPr>
  </w:style>
  <w:style w:type="paragraph" w:styleId="Header">
    <w:name w:val="header"/>
    <w:basedOn w:val="Normal"/>
    <w:link w:val="HeaderChar"/>
    <w:uiPriority w:val="99"/>
    <w:rsid w:val="0079576F"/>
    <w:pPr>
      <w:tabs>
        <w:tab w:val="center" w:pos="4513"/>
        <w:tab w:val="right" w:pos="9026"/>
      </w:tabs>
    </w:pPr>
  </w:style>
  <w:style w:type="character" w:customStyle="1" w:styleId="HeaderChar">
    <w:name w:val="Header Char"/>
    <w:link w:val="Header"/>
    <w:uiPriority w:val="99"/>
    <w:locked/>
    <w:rsid w:val="0079576F"/>
    <w:rPr>
      <w:rFonts w:cs="Times New Roman"/>
      <w:sz w:val="24"/>
    </w:rPr>
  </w:style>
  <w:style w:type="paragraph" w:styleId="Footer">
    <w:name w:val="footer"/>
    <w:basedOn w:val="Normal"/>
    <w:link w:val="FooterChar"/>
    <w:uiPriority w:val="99"/>
    <w:rsid w:val="0079576F"/>
    <w:pPr>
      <w:tabs>
        <w:tab w:val="center" w:pos="4513"/>
        <w:tab w:val="right" w:pos="9026"/>
      </w:tabs>
    </w:pPr>
  </w:style>
  <w:style w:type="character" w:customStyle="1" w:styleId="FooterChar">
    <w:name w:val="Footer Char"/>
    <w:link w:val="Footer"/>
    <w:uiPriority w:val="99"/>
    <w:locked/>
    <w:rsid w:val="0079576F"/>
    <w:rPr>
      <w:rFonts w:cs="Times New Roman"/>
      <w:sz w:val="24"/>
    </w:rPr>
  </w:style>
  <w:style w:type="paragraph" w:customStyle="1" w:styleId="Char">
    <w:name w:val="Char"/>
    <w:basedOn w:val="Normal"/>
    <w:uiPriority w:val="99"/>
    <w:rsid w:val="0079576F"/>
    <w:pPr>
      <w:spacing w:after="160" w:line="240" w:lineRule="exact"/>
    </w:pPr>
    <w:rPr>
      <w:rFonts w:ascii="Arial" w:hAnsi="Arial"/>
      <w:sz w:val="22"/>
      <w:szCs w:val="22"/>
      <w:lang w:val="en-US" w:eastAsia="en-US"/>
    </w:rPr>
  </w:style>
  <w:style w:type="paragraph" w:styleId="ListParagraph">
    <w:name w:val="List Paragraph"/>
    <w:basedOn w:val="Normal"/>
    <w:uiPriority w:val="99"/>
    <w:qFormat/>
    <w:rsid w:val="0079576F"/>
    <w:pPr>
      <w:ind w:left="720"/>
    </w:pPr>
  </w:style>
  <w:style w:type="paragraph" w:styleId="NormalWeb">
    <w:name w:val="Normal (Web)"/>
    <w:basedOn w:val="Normal"/>
    <w:uiPriority w:val="99"/>
    <w:rsid w:val="0079576F"/>
    <w:pPr>
      <w:suppressAutoHyphens w:val="0"/>
      <w:spacing w:before="100" w:after="100"/>
      <w:textAlignment w:val="auto"/>
    </w:pPr>
    <w:rPr>
      <w:lang w:val="en-US" w:eastAsia="en-US"/>
    </w:rPr>
  </w:style>
  <w:style w:type="table" w:styleId="TableGrid">
    <w:name w:val="Table Grid"/>
    <w:basedOn w:val="TableNormal"/>
    <w:uiPriority w:val="99"/>
    <w:rsid w:val="001D10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D1423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12</Pages>
  <Words>3159</Words>
  <Characters>18008</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UỶ BAN NHÂN DÂN</vt:lpstr>
    </vt:vector>
  </TitlesOfParts>
  <Company/>
  <LinksUpToDate>false</LinksUpToDate>
  <CharactersWithSpaces>21125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UỶ BAN NHÂN DÂN</dc:title>
  <dc:subject/>
  <dc:creator>acer</dc:creator>
  <cp:keywords/>
  <dc:description/>
  <cp:lastModifiedBy>Administrator</cp:lastModifiedBy>
  <cp:revision>26</cp:revision>
  <cp:lastPrinted>2020-05-28T03:19:00Z</cp:lastPrinted>
  <dcterms:created xsi:type="dcterms:W3CDTF">2020-09-06T02:37:00Z</dcterms:created>
  <dcterms:modified xsi:type="dcterms:W3CDTF">2020-09-14T08:41:00Z</dcterms:modified>
</cp:coreProperties>
</file>